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D296" w14:textId="5F6D5185" w:rsidR="00AB2CB2" w:rsidRPr="00AB2CB2" w:rsidRDefault="00B80745" w:rsidP="00AB2CB2">
      <w:pPr>
        <w:pStyle w:val="Pealkiri1"/>
        <w:jc w:val="center"/>
        <w:rPr>
          <w:rFonts w:eastAsia="Aptos"/>
          <w:kern w:val="2"/>
          <w:szCs w:val="24"/>
          <w:lang w:eastAsia="en-US"/>
          <w14:ligatures w14:val="standardContextual"/>
        </w:rPr>
      </w:pPr>
      <w:r>
        <w:t>Seletuskiri</w:t>
      </w:r>
      <w:r>
        <w:rPr>
          <w:bCs/>
          <w:color w:val="000000"/>
        </w:rPr>
        <w:t xml:space="preserve"> </w:t>
      </w:r>
      <w:r>
        <w:t>haridus- ja teadusministri määruse</w:t>
      </w:r>
      <w:r w:rsidR="00AB2CB2">
        <w:t xml:space="preserve"> </w:t>
      </w:r>
      <w:bookmarkStart w:id="0" w:name="_Hlk158967941"/>
      <w:bookmarkStart w:id="1" w:name="_Hlk178600627"/>
      <w:r w:rsidR="00AB2CB2" w:rsidRPr="00AB2CB2">
        <w:rPr>
          <w:rFonts w:eastAsia="Aptos"/>
          <w:bCs/>
          <w:kern w:val="2"/>
          <w:szCs w:val="24"/>
          <w:lang w:eastAsia="en-US"/>
          <w14:ligatures w14:val="standardContextual"/>
        </w:rPr>
        <w:t>„</w:t>
      </w:r>
      <w:r w:rsidR="00AB2CB2" w:rsidRPr="00AB2CB2">
        <w:rPr>
          <w:bCs/>
          <w:color w:val="000000"/>
          <w:kern w:val="2"/>
          <w:szCs w:val="24"/>
          <w:lang w:eastAsia="en-US"/>
          <w14:ligatures w14:val="standardContextual"/>
        </w:rPr>
        <w:t>Haridus- ja teadusministri määruste muutmine</w:t>
      </w:r>
      <w:r w:rsidR="00AB2CB2">
        <w:rPr>
          <w:b w:val="0"/>
          <w:bCs/>
          <w:color w:val="000000"/>
          <w:kern w:val="2"/>
          <w:szCs w:val="24"/>
          <w:lang w:eastAsia="en-US"/>
          <w14:ligatures w14:val="standardContextual"/>
        </w:rPr>
        <w:t xml:space="preserve"> </w:t>
      </w:r>
      <w:r w:rsidR="00AB2CB2" w:rsidRPr="00AB2CB2">
        <w:rPr>
          <w:bCs/>
          <w:color w:val="000000"/>
          <w:kern w:val="2"/>
          <w:szCs w:val="24"/>
          <w:lang w:eastAsia="en-US"/>
          <w14:ligatures w14:val="standardContextual"/>
        </w:rPr>
        <w:t>seoses Eesti Vabariigi haridusseaduse muutmise ja sellega seonduvalt teiste seaduste muutmise seaduse (õppimiskohustuse kehtestamine) jõustumisega</w:t>
      </w:r>
      <w:bookmarkEnd w:id="0"/>
      <w:r w:rsidR="00AB2CB2" w:rsidRPr="00AB2CB2">
        <w:rPr>
          <w:rFonts w:eastAsia="Aptos"/>
          <w:bCs/>
          <w:kern w:val="2"/>
          <w:szCs w:val="24"/>
          <w:lang w:eastAsia="en-US"/>
          <w14:ligatures w14:val="standardContextual"/>
        </w:rPr>
        <w:t xml:space="preserve">“ eelnõu </w:t>
      </w:r>
      <w:r w:rsidR="00AB2CB2" w:rsidRPr="00AB2CB2">
        <w:rPr>
          <w:rFonts w:eastAsia="Aptos"/>
          <w:kern w:val="2"/>
          <w:szCs w:val="24"/>
          <w:lang w:eastAsia="en-US"/>
          <w14:ligatures w14:val="standardContextual"/>
        </w:rPr>
        <w:t>juurde</w:t>
      </w:r>
    </w:p>
    <w:bookmarkEnd w:id="1"/>
    <w:p w14:paraId="1B8CA707" w14:textId="77777777" w:rsidR="00AB2CB2" w:rsidRPr="00AB2CB2" w:rsidRDefault="00AB2CB2" w:rsidP="00AB2CB2">
      <w:pPr>
        <w:jc w:val="center"/>
        <w:rPr>
          <w:rFonts w:eastAsia="Aptos"/>
          <w:b/>
          <w:bCs/>
          <w:kern w:val="2"/>
          <w:szCs w:val="24"/>
          <w:lang w:eastAsia="en-US"/>
          <w14:ligatures w14:val="standardContextual"/>
        </w:rPr>
      </w:pPr>
    </w:p>
    <w:p w14:paraId="364212DB" w14:textId="77777777" w:rsidR="00AB2CB2" w:rsidRPr="00AB2CB2" w:rsidRDefault="00AB2CB2" w:rsidP="0080583B">
      <w:pPr>
        <w:rPr>
          <w:rFonts w:eastAsia="Aptos"/>
          <w:b/>
          <w:bCs/>
          <w:kern w:val="2"/>
          <w:szCs w:val="24"/>
          <w:lang w:eastAsia="en-US"/>
          <w14:ligatures w14:val="standardContextual"/>
        </w:rPr>
      </w:pPr>
      <w:r w:rsidRPr="00AB2CB2">
        <w:rPr>
          <w:rFonts w:eastAsia="Aptos"/>
          <w:b/>
          <w:bCs/>
          <w:kern w:val="2"/>
          <w:szCs w:val="24"/>
          <w:lang w:eastAsia="en-US"/>
          <w14:ligatures w14:val="standardContextual"/>
        </w:rPr>
        <w:t>1. Sissejuhatus </w:t>
      </w:r>
    </w:p>
    <w:p w14:paraId="1FDA3BC5" w14:textId="77777777" w:rsidR="00AB2CB2" w:rsidRPr="00A21781" w:rsidRDefault="00AB2CB2" w:rsidP="0080583B">
      <w:pPr>
        <w:rPr>
          <w:rFonts w:eastAsia="Aptos"/>
          <w:kern w:val="2"/>
          <w:szCs w:val="24"/>
          <w:lang w:eastAsia="en-US"/>
          <w14:ligatures w14:val="standardContextual"/>
        </w:rPr>
      </w:pPr>
    </w:p>
    <w:p w14:paraId="1233B0BD" w14:textId="77777777" w:rsidR="00AB2CB2" w:rsidRPr="00AB2CB2" w:rsidRDefault="00AB2CB2" w:rsidP="0080583B">
      <w:pPr>
        <w:jc w:val="both"/>
        <w:rPr>
          <w:rFonts w:eastAsia="Aptos"/>
          <w:kern w:val="2"/>
          <w:szCs w:val="24"/>
          <w:lang w:eastAsia="en-US"/>
          <w14:ligatures w14:val="standardContextual"/>
        </w:rPr>
      </w:pPr>
      <w:r w:rsidRPr="00AB2CB2">
        <w:rPr>
          <w:rFonts w:eastAsia="Aptos"/>
          <w:kern w:val="2"/>
          <w:szCs w:val="24"/>
          <w:lang w:eastAsia="en-US"/>
          <w14:ligatures w14:val="standardContextual"/>
        </w:rPr>
        <w:t>Määrus kehtestatakse põhikooli- ja gümnaasiumiseaduse § 27 lõike 4, § 28 lõike 4 ja § 70 lõike 2 ning kutseõppeasutuse seaduse § 20, § 25 lõike 5, § 34</w:t>
      </w:r>
      <w:r w:rsidRPr="00AB2CB2">
        <w:rPr>
          <w:rFonts w:eastAsia="Aptos"/>
          <w:kern w:val="2"/>
          <w:szCs w:val="24"/>
          <w:vertAlign w:val="superscript"/>
          <w:lang w:eastAsia="en-US"/>
          <w14:ligatures w14:val="standardContextual"/>
        </w:rPr>
        <w:t>1</w:t>
      </w:r>
      <w:r w:rsidRPr="00AB2CB2">
        <w:rPr>
          <w:rFonts w:eastAsia="Aptos"/>
          <w:kern w:val="2"/>
          <w:szCs w:val="24"/>
          <w:lang w:eastAsia="en-US"/>
          <w14:ligatures w14:val="standardContextual"/>
        </w:rPr>
        <w:t> lõike 2 ja § 47 lõike 9 alusel.</w:t>
      </w:r>
    </w:p>
    <w:p w14:paraId="640FF0AA" w14:textId="77777777" w:rsidR="00AB2CB2" w:rsidRPr="00AB2CB2" w:rsidRDefault="00AB2CB2" w:rsidP="0080583B">
      <w:pPr>
        <w:jc w:val="both"/>
        <w:rPr>
          <w:rFonts w:eastAsia="Aptos"/>
          <w:kern w:val="2"/>
          <w:szCs w:val="24"/>
          <w:lang w:eastAsia="en-US"/>
          <w14:ligatures w14:val="standardContextual"/>
        </w:rPr>
      </w:pPr>
    </w:p>
    <w:p w14:paraId="529097D4" w14:textId="2D550674" w:rsidR="00AB2CB2" w:rsidRDefault="00AB2CB2" w:rsidP="0080583B">
      <w:pPr>
        <w:jc w:val="both"/>
        <w:rPr>
          <w:rFonts w:eastAsia="Aptos"/>
          <w:kern w:val="2"/>
          <w:szCs w:val="24"/>
          <w:lang w:eastAsia="en-US"/>
          <w14:ligatures w14:val="standardContextual"/>
        </w:rPr>
      </w:pPr>
      <w:r w:rsidRPr="00AB2CB2">
        <w:rPr>
          <w:rFonts w:eastAsia="Aptos"/>
          <w:kern w:val="2"/>
          <w:szCs w:val="24"/>
          <w:lang w:eastAsia="en-US"/>
          <w14:ligatures w14:val="standardContextual"/>
        </w:rPr>
        <w:t>Käesoleva määruse väljatöötamise on tinginud Eesti Vabariigi haridusseaduse muutmise ja sellega seonduvalt teiste seaduste muutmise seaduse (õppimiskohustuse kehtestamine) eelnõu seadusena vastu võtmine ja jõustumine 1. septembril 2025.</w:t>
      </w:r>
      <w:r w:rsidR="0080583B">
        <w:rPr>
          <w:rFonts w:eastAsia="Aptos"/>
          <w:kern w:val="2"/>
          <w:szCs w:val="24"/>
          <w:lang w:eastAsia="en-US"/>
          <w14:ligatures w14:val="standardContextual"/>
        </w:rPr>
        <w:t xml:space="preserve"> a. </w:t>
      </w:r>
    </w:p>
    <w:p w14:paraId="0E5E1406" w14:textId="77777777" w:rsidR="00D46306" w:rsidRPr="00AB2CB2" w:rsidRDefault="00D46306" w:rsidP="0080583B">
      <w:pPr>
        <w:jc w:val="both"/>
        <w:rPr>
          <w:rFonts w:eastAsia="Aptos"/>
          <w:kern w:val="2"/>
          <w:szCs w:val="24"/>
          <w:lang w:eastAsia="en-US"/>
          <w14:ligatures w14:val="standardContextual"/>
        </w:rPr>
      </w:pPr>
    </w:p>
    <w:p w14:paraId="5031C7F2" w14:textId="59EAB715" w:rsidR="00FF0311" w:rsidRPr="00FF0311" w:rsidRDefault="00FF0311" w:rsidP="00FF0311">
      <w:pPr>
        <w:jc w:val="both"/>
        <w:rPr>
          <w:rFonts w:eastAsia="Aptos"/>
          <w:kern w:val="2"/>
          <w:szCs w:val="24"/>
          <w:lang w:eastAsia="en-US"/>
          <w14:ligatures w14:val="standardContextual"/>
        </w:rPr>
      </w:pPr>
      <w:r>
        <w:rPr>
          <w:rFonts w:eastAsia="Aptos"/>
          <w:kern w:val="2"/>
          <w:szCs w:val="24"/>
          <w:lang w:eastAsia="en-US"/>
          <w14:ligatures w14:val="standardContextual"/>
        </w:rPr>
        <w:t>Eelnõu kohase määrusega</w:t>
      </w:r>
      <w:r w:rsidR="00D46306">
        <w:rPr>
          <w:rFonts w:eastAsia="Aptos"/>
          <w:kern w:val="2"/>
          <w:szCs w:val="24"/>
          <w:lang w:eastAsia="en-US"/>
          <w14:ligatures w14:val="standardContextual"/>
        </w:rPr>
        <w:t xml:space="preserve"> muudetakse haridus- ja teadusministeeriumi 1</w:t>
      </w:r>
      <w:r w:rsidRPr="00FF0311">
        <w:rPr>
          <w:rFonts w:eastAsia="Aptos"/>
          <w:kern w:val="2"/>
          <w:szCs w:val="24"/>
          <w:lang w:eastAsia="en-US"/>
          <w14:ligatures w14:val="standardContextual"/>
        </w:rPr>
        <w:t>9. augusti 2010. a määrus</w:t>
      </w:r>
      <w:r w:rsidR="00D46306">
        <w:rPr>
          <w:rFonts w:eastAsia="Aptos"/>
          <w:kern w:val="2"/>
          <w:szCs w:val="24"/>
          <w:lang w:eastAsia="en-US"/>
          <w14:ligatures w14:val="standardContextual"/>
        </w:rPr>
        <w:t>t</w:t>
      </w:r>
      <w:r w:rsidRPr="00FF0311">
        <w:rPr>
          <w:rFonts w:eastAsia="Aptos"/>
          <w:kern w:val="2"/>
          <w:szCs w:val="24"/>
          <w:lang w:eastAsia="en-US"/>
          <w14:ligatures w14:val="standardContextual"/>
        </w:rPr>
        <w:t xml:space="preserve"> nr 43 „Õpilase kooli vastuvõtmise üldised tingimused ja kord ning koolist väljaarvamise kord“</w:t>
      </w:r>
      <w:r w:rsidR="00D46306">
        <w:rPr>
          <w:rFonts w:eastAsia="Aptos"/>
          <w:kern w:val="2"/>
          <w:szCs w:val="24"/>
          <w:lang w:eastAsia="en-US"/>
          <w14:ligatures w14:val="standardContextual"/>
        </w:rPr>
        <w:t xml:space="preserve">, </w:t>
      </w:r>
      <w:r w:rsidRPr="00FF0311">
        <w:rPr>
          <w:rFonts w:eastAsia="Aptos"/>
          <w:kern w:val="2"/>
          <w:szCs w:val="24"/>
          <w:lang w:eastAsia="en-US"/>
          <w14:ligatures w14:val="standardContextual"/>
        </w:rPr>
        <w:t>25. augusti 2010. a määrus</w:t>
      </w:r>
      <w:r w:rsidR="00D46306">
        <w:rPr>
          <w:rFonts w:eastAsia="Aptos"/>
          <w:kern w:val="2"/>
          <w:szCs w:val="24"/>
          <w:lang w:eastAsia="en-US"/>
          <w14:ligatures w14:val="standardContextual"/>
        </w:rPr>
        <w:t>t</w:t>
      </w:r>
      <w:r w:rsidRPr="00FF0311">
        <w:rPr>
          <w:rFonts w:eastAsia="Aptos"/>
          <w:kern w:val="2"/>
          <w:szCs w:val="24"/>
          <w:lang w:eastAsia="en-US"/>
          <w14:ligatures w14:val="standardContextual"/>
        </w:rPr>
        <w:t xml:space="preserve"> nr 52 „Kooli õppe- ja kasvatusalastes kohustuslikes dokumentides esitatavad andmed ning dokumentide täitmise ja pidamise kord“</w:t>
      </w:r>
      <w:r w:rsidR="00D46306">
        <w:rPr>
          <w:rFonts w:eastAsia="Aptos"/>
          <w:kern w:val="2"/>
          <w:szCs w:val="24"/>
          <w:lang w:eastAsia="en-US"/>
          <w14:ligatures w14:val="standardContextual"/>
        </w:rPr>
        <w:t>,</w:t>
      </w:r>
      <w:r w:rsidRPr="00FF0311">
        <w:rPr>
          <w:rFonts w:eastAsia="Aptos"/>
          <w:kern w:val="2"/>
          <w:szCs w:val="24"/>
          <w:lang w:eastAsia="en-US"/>
          <w14:ligatures w14:val="standardContextual"/>
        </w:rPr>
        <w:t xml:space="preserve"> </w:t>
      </w:r>
    </w:p>
    <w:p w14:paraId="118E27B9" w14:textId="6578B491" w:rsidR="001E42FC" w:rsidRPr="001E42FC" w:rsidRDefault="00FF0311" w:rsidP="001E42FC">
      <w:pPr>
        <w:jc w:val="both"/>
        <w:rPr>
          <w:rFonts w:eastAsia="Aptos"/>
          <w:kern w:val="2"/>
          <w:szCs w:val="24"/>
          <w:lang w:eastAsia="en-US"/>
          <w14:ligatures w14:val="standardContextual"/>
        </w:rPr>
      </w:pPr>
      <w:r w:rsidRPr="00FF0311">
        <w:rPr>
          <w:rFonts w:eastAsia="Aptos"/>
          <w:kern w:val="2"/>
          <w:szCs w:val="24"/>
          <w:lang w:eastAsia="en-US"/>
          <w14:ligatures w14:val="standardContextual"/>
        </w:rPr>
        <w:t>28. augusti 2013. a määrus</w:t>
      </w:r>
      <w:r w:rsidR="00D46306">
        <w:rPr>
          <w:rFonts w:eastAsia="Aptos"/>
          <w:kern w:val="2"/>
          <w:szCs w:val="24"/>
          <w:lang w:eastAsia="en-US"/>
          <w14:ligatures w14:val="standardContextual"/>
        </w:rPr>
        <w:t>t</w:t>
      </w:r>
      <w:r w:rsidRPr="00FF0311">
        <w:rPr>
          <w:rFonts w:eastAsia="Aptos"/>
          <w:kern w:val="2"/>
          <w:szCs w:val="24"/>
          <w:lang w:eastAsia="en-US"/>
          <w14:ligatures w14:val="standardContextual"/>
        </w:rPr>
        <w:t xml:space="preserve"> nr 23 „Kutseõppeasutuse arendustegevust ja õppekasvatustööd käsitlevate kohustuslike dokumentide nõuded ja dokumentide pidamise kord“</w:t>
      </w:r>
      <w:r w:rsidR="00D46306">
        <w:rPr>
          <w:rFonts w:eastAsia="Aptos"/>
          <w:kern w:val="2"/>
          <w:szCs w:val="24"/>
          <w:lang w:eastAsia="en-US"/>
          <w14:ligatures w14:val="standardContextual"/>
        </w:rPr>
        <w:t>,</w:t>
      </w:r>
      <w:r w:rsidRPr="00FF0311">
        <w:rPr>
          <w:rFonts w:eastAsia="Aptos"/>
          <w:kern w:val="2"/>
          <w:szCs w:val="24"/>
          <w:lang w:eastAsia="en-US"/>
          <w14:ligatures w14:val="standardContextual"/>
        </w:rPr>
        <w:t xml:space="preserve"> 16. augusti 2019. a määrus</w:t>
      </w:r>
      <w:r w:rsidR="00D46306">
        <w:rPr>
          <w:rFonts w:eastAsia="Aptos"/>
          <w:kern w:val="2"/>
          <w:szCs w:val="24"/>
          <w:lang w:eastAsia="en-US"/>
          <w14:ligatures w14:val="standardContextual"/>
        </w:rPr>
        <w:t>t</w:t>
      </w:r>
      <w:r w:rsidRPr="00FF0311">
        <w:rPr>
          <w:rFonts w:eastAsia="Aptos"/>
          <w:kern w:val="2"/>
          <w:szCs w:val="24"/>
          <w:lang w:eastAsia="en-US"/>
          <w14:ligatures w14:val="standardContextual"/>
        </w:rPr>
        <w:t xml:space="preserve"> nr 39 „Kutseõppeasutuse tegevustoetuse põhimõtted ning nende rakendamise tingimused ja kord“</w:t>
      </w:r>
      <w:r w:rsidR="00D46306">
        <w:rPr>
          <w:rFonts w:eastAsia="Aptos"/>
          <w:kern w:val="2"/>
          <w:szCs w:val="24"/>
          <w:lang w:eastAsia="en-US"/>
          <w14:ligatures w14:val="standardContextual"/>
        </w:rPr>
        <w:t xml:space="preserve"> ja </w:t>
      </w:r>
      <w:r w:rsidRPr="00FF0311">
        <w:rPr>
          <w:rFonts w:eastAsia="Aptos"/>
          <w:kern w:val="2"/>
          <w:szCs w:val="24"/>
          <w:lang w:eastAsia="en-US"/>
          <w14:ligatures w14:val="standardContextual"/>
        </w:rPr>
        <w:t>21. augusti 2024. a määrus</w:t>
      </w:r>
      <w:r w:rsidR="00D46306">
        <w:rPr>
          <w:rFonts w:eastAsia="Aptos"/>
          <w:kern w:val="2"/>
          <w:szCs w:val="24"/>
          <w:lang w:eastAsia="en-US"/>
          <w14:ligatures w14:val="standardContextual"/>
        </w:rPr>
        <w:t>t</w:t>
      </w:r>
      <w:r w:rsidRPr="00FF0311">
        <w:rPr>
          <w:rFonts w:eastAsia="Aptos"/>
          <w:kern w:val="2"/>
          <w:szCs w:val="24"/>
          <w:lang w:eastAsia="en-US"/>
          <w14:ligatures w14:val="standardContextual"/>
        </w:rPr>
        <w:t xml:space="preserve"> nr 23 „Õpilase kutseõppeasutusse vastuvõtu ja kutseõppeasutusest väljaarvamise kord”. </w:t>
      </w:r>
      <w:r w:rsidR="00D46306">
        <w:rPr>
          <w:rFonts w:eastAsia="Aptos"/>
          <w:kern w:val="2"/>
          <w:szCs w:val="24"/>
          <w:lang w:eastAsia="en-US"/>
          <w14:ligatures w14:val="standardContextual"/>
        </w:rPr>
        <w:t>Mõlemas viidatud vastuvõtumääruses kehtestatakse tähtajad</w:t>
      </w:r>
      <w:r w:rsidR="00766E60" w:rsidRPr="00766E60">
        <w:rPr>
          <w:rFonts w:eastAsia="Aptos"/>
          <w:kern w:val="2"/>
          <w:szCs w:val="24"/>
          <w:lang w:eastAsia="en-US"/>
          <w14:ligatures w14:val="standardContextual"/>
        </w:rPr>
        <w:t xml:space="preserve"> </w:t>
      </w:r>
      <w:r w:rsidR="00D46306" w:rsidRPr="00D46306">
        <w:rPr>
          <w:rFonts w:eastAsia="Aptos"/>
          <w:kern w:val="2"/>
          <w:szCs w:val="24"/>
          <w:lang w:eastAsia="en-US"/>
          <w14:ligatures w14:val="standardContextual"/>
        </w:rPr>
        <w:t xml:space="preserve">õppimiskohustusliku </w:t>
      </w:r>
      <w:r w:rsidR="00766E60">
        <w:rPr>
          <w:rFonts w:eastAsia="Aptos"/>
          <w:kern w:val="2"/>
          <w:szCs w:val="24"/>
          <w:lang w:eastAsia="en-US"/>
          <w14:ligatures w14:val="standardContextual"/>
        </w:rPr>
        <w:t xml:space="preserve">põhikooli lõpetanud õpilase </w:t>
      </w:r>
      <w:r w:rsidR="00D46306" w:rsidRPr="00D46306">
        <w:rPr>
          <w:rFonts w:eastAsia="Aptos"/>
          <w:kern w:val="2"/>
          <w:szCs w:val="24"/>
          <w:lang w:eastAsia="en-US"/>
          <w14:ligatures w14:val="standardContextual"/>
        </w:rPr>
        <w:t>kooli vastuvõtmise</w:t>
      </w:r>
      <w:r w:rsidR="00766E60" w:rsidRPr="00766E60">
        <w:rPr>
          <w:rFonts w:eastAsia="Aptos"/>
          <w:kern w:val="2"/>
          <w:szCs w:val="24"/>
          <w:lang w:eastAsia="en-US"/>
          <w14:ligatures w14:val="standardContextual"/>
        </w:rPr>
        <w:t xml:space="preserve"> avalduse esitamiseks</w:t>
      </w:r>
      <w:r w:rsidR="00D46306" w:rsidRPr="00D46306">
        <w:rPr>
          <w:rFonts w:eastAsia="Aptos"/>
          <w:kern w:val="2"/>
          <w:szCs w:val="24"/>
          <w:lang w:eastAsia="en-US"/>
          <w14:ligatures w14:val="standardContextual"/>
        </w:rPr>
        <w:t>, kooli poolt paremusjärjestuse avalikustamise</w:t>
      </w:r>
      <w:r w:rsidR="00766E60">
        <w:rPr>
          <w:rFonts w:eastAsia="Aptos"/>
          <w:kern w:val="2"/>
          <w:szCs w:val="24"/>
          <w:lang w:eastAsia="en-US"/>
          <w14:ligatures w14:val="standardContextual"/>
        </w:rPr>
        <w:t>ks</w:t>
      </w:r>
      <w:r w:rsidR="00D46306" w:rsidRPr="00D46306">
        <w:rPr>
          <w:rFonts w:eastAsia="Aptos"/>
          <w:kern w:val="2"/>
          <w:szCs w:val="24"/>
          <w:lang w:eastAsia="en-US"/>
          <w14:ligatures w14:val="standardContextual"/>
        </w:rPr>
        <w:t xml:space="preserve"> ning õpilasepoolse kinnituse andmise</w:t>
      </w:r>
      <w:r w:rsidR="00766E60">
        <w:rPr>
          <w:rFonts w:eastAsia="Aptos"/>
          <w:kern w:val="2"/>
          <w:szCs w:val="24"/>
          <w:lang w:eastAsia="en-US"/>
          <w14:ligatures w14:val="standardContextual"/>
        </w:rPr>
        <w:t>ks</w:t>
      </w:r>
      <w:r w:rsidR="00D46306" w:rsidRPr="00D46306">
        <w:rPr>
          <w:rFonts w:eastAsia="Aptos"/>
          <w:kern w:val="2"/>
          <w:szCs w:val="24"/>
          <w:lang w:eastAsia="en-US"/>
          <w14:ligatures w14:val="standardContextual"/>
        </w:rPr>
        <w:t>.  Samuti</w:t>
      </w:r>
      <w:r w:rsidR="00766E60">
        <w:rPr>
          <w:rFonts w:eastAsia="Aptos"/>
          <w:kern w:val="2"/>
          <w:szCs w:val="24"/>
          <w:lang w:eastAsia="en-US"/>
          <w14:ligatures w14:val="standardContextual"/>
        </w:rPr>
        <w:t xml:space="preserve"> täpsustatakse õ</w:t>
      </w:r>
      <w:r w:rsidR="00D46306" w:rsidRPr="00D46306">
        <w:rPr>
          <w:rFonts w:eastAsia="Aptos"/>
          <w:kern w:val="2"/>
          <w:szCs w:val="24"/>
          <w:lang w:eastAsia="en-US"/>
          <w14:ligatures w14:val="standardContextual"/>
        </w:rPr>
        <w:t xml:space="preserve">ppimiskohustuslikele õpilastele korraldatud vastuvõtukonkursil vabaks jäänud kohtadele täiendava konkursi läbiviimine. </w:t>
      </w:r>
      <w:r w:rsidR="00766E60">
        <w:rPr>
          <w:rFonts w:eastAsia="Aptos"/>
          <w:kern w:val="2"/>
          <w:szCs w:val="24"/>
          <w:lang w:eastAsia="en-US"/>
          <w14:ligatures w14:val="standardContextual"/>
        </w:rPr>
        <w:t>Ha</w:t>
      </w:r>
      <w:r w:rsidR="00766E60" w:rsidRPr="00766E60">
        <w:rPr>
          <w:rFonts w:eastAsia="Aptos"/>
          <w:kern w:val="2"/>
          <w:szCs w:val="24"/>
          <w:lang w:eastAsia="en-US"/>
          <w14:ligatures w14:val="standardContextual"/>
        </w:rPr>
        <w:t>ridus- ja teadusministri 25. augusti 2010. a määrus</w:t>
      </w:r>
      <w:r w:rsidR="00766E60">
        <w:rPr>
          <w:rFonts w:eastAsia="Aptos"/>
          <w:kern w:val="2"/>
          <w:szCs w:val="24"/>
          <w:lang w:eastAsia="en-US"/>
          <w14:ligatures w14:val="standardContextual"/>
        </w:rPr>
        <w:t>e</w:t>
      </w:r>
      <w:r w:rsidR="00766E60" w:rsidRPr="00766E60">
        <w:rPr>
          <w:rFonts w:eastAsia="Aptos"/>
          <w:kern w:val="2"/>
          <w:szCs w:val="24"/>
          <w:lang w:eastAsia="en-US"/>
          <w14:ligatures w14:val="standardContextual"/>
        </w:rPr>
        <w:t xml:space="preserve"> nr 52</w:t>
      </w:r>
      <w:r w:rsidR="00766E60" w:rsidRPr="00766E60">
        <w:rPr>
          <w:color w:val="000000"/>
          <w:shd w:val="clear" w:color="auto" w:fill="FFFFFF"/>
        </w:rPr>
        <w:t xml:space="preserve"> </w:t>
      </w:r>
      <w:r w:rsidR="001E42FC">
        <w:rPr>
          <w:color w:val="000000"/>
          <w:shd w:val="clear" w:color="auto" w:fill="FFFFFF"/>
        </w:rPr>
        <w:t>muudatused</w:t>
      </w:r>
      <w:r w:rsidR="00766E60" w:rsidRPr="00766E60">
        <w:rPr>
          <w:rFonts w:eastAsia="Aptos"/>
          <w:kern w:val="2"/>
          <w:szCs w:val="24"/>
          <w:lang w:eastAsia="en-US"/>
          <w14:ligatures w14:val="standardContextual"/>
        </w:rPr>
        <w:t xml:space="preserve"> on seotud </w:t>
      </w:r>
      <w:r w:rsidR="007F132A" w:rsidRPr="00846D63">
        <w:rPr>
          <w:rFonts w:eastAsia="Aptos"/>
          <w:kern w:val="2"/>
          <w:szCs w:val="24"/>
          <w:lang w:eastAsia="en-US"/>
          <w14:ligatures w14:val="standardContextual"/>
        </w:rPr>
        <w:t>põhikooli ja gümnaasiumi riiklikes õppekavades sätestatuga, kus õpilase käitumist ja hoolsust ei ole vaja kindlasti kirjalikult tagasisidestada.</w:t>
      </w:r>
      <w:r w:rsidR="001E42FC" w:rsidRPr="001E42FC">
        <w:rPr>
          <w:rFonts w:ascii="Aptos" w:hAnsi="Aptos"/>
          <w:color w:val="000000"/>
          <w:sz w:val="22"/>
          <w:szCs w:val="22"/>
          <w:bdr w:val="none" w:sz="0" w:space="0" w:color="auto" w:frame="1"/>
        </w:rPr>
        <w:t xml:space="preserve"> </w:t>
      </w:r>
      <w:r w:rsidR="001E42FC" w:rsidRPr="001E42FC">
        <w:rPr>
          <w:rFonts w:eastAsia="Aptos"/>
          <w:kern w:val="2"/>
          <w:szCs w:val="24"/>
          <w:lang w:eastAsia="en-US"/>
          <w14:ligatures w14:val="standardContextual"/>
        </w:rPr>
        <w:t>Haridus- ja teadusministri 28. augusti 2013 määrus</w:t>
      </w:r>
      <w:r w:rsidR="001E42FC">
        <w:rPr>
          <w:rFonts w:eastAsia="Aptos"/>
          <w:kern w:val="2"/>
          <w:szCs w:val="24"/>
          <w:lang w:eastAsia="en-US"/>
          <w14:ligatures w14:val="standardContextual"/>
        </w:rPr>
        <w:t xml:space="preserve">e </w:t>
      </w:r>
      <w:r w:rsidR="001E42FC" w:rsidRPr="001E42FC">
        <w:rPr>
          <w:rFonts w:eastAsia="Aptos"/>
          <w:kern w:val="2"/>
          <w:szCs w:val="24"/>
          <w:lang w:eastAsia="en-US"/>
          <w14:ligatures w14:val="standardContextual"/>
        </w:rPr>
        <w:t>nr 23</w:t>
      </w:r>
      <w:r w:rsidR="001E42FC">
        <w:rPr>
          <w:rFonts w:eastAsia="Aptos"/>
          <w:kern w:val="2"/>
          <w:szCs w:val="24"/>
          <w:lang w:eastAsia="en-US"/>
          <w14:ligatures w14:val="standardContextual"/>
        </w:rPr>
        <w:t xml:space="preserve"> muudatustega täpsustatakse, et </w:t>
      </w:r>
      <w:r w:rsidR="001E42FC" w:rsidRPr="001E42FC">
        <w:rPr>
          <w:rFonts w:eastAsia="Aptos"/>
          <w:kern w:val="2"/>
          <w:szCs w:val="24"/>
          <w:lang w:eastAsia="en-US"/>
          <w14:ligatures w14:val="standardContextual"/>
        </w:rPr>
        <w:t>kooli kohustuslike dokumenti</w:t>
      </w:r>
      <w:r w:rsidR="001E42FC">
        <w:rPr>
          <w:rFonts w:eastAsia="Aptos"/>
          <w:kern w:val="2"/>
          <w:szCs w:val="24"/>
          <w:lang w:eastAsia="en-US"/>
          <w14:ligatures w14:val="standardContextual"/>
        </w:rPr>
        <w:t xml:space="preserve">ks on ka </w:t>
      </w:r>
      <w:r w:rsidR="001E42FC" w:rsidRPr="001E42FC">
        <w:rPr>
          <w:rFonts w:eastAsia="Aptos"/>
          <w:kern w:val="2"/>
          <w:szCs w:val="24"/>
          <w:lang w:eastAsia="en-US"/>
          <w14:ligatures w14:val="standardContextual"/>
        </w:rPr>
        <w:t>vastuvõtuprotsessi kirjeldav dokument</w:t>
      </w:r>
      <w:r w:rsidR="001E42FC">
        <w:rPr>
          <w:rFonts w:eastAsia="Aptos"/>
          <w:kern w:val="2"/>
          <w:szCs w:val="24"/>
          <w:lang w:eastAsia="en-US"/>
          <w14:ligatures w14:val="standardContextual"/>
        </w:rPr>
        <w:t xml:space="preserve"> ning täpsustatakse, et o</w:t>
      </w:r>
      <w:r w:rsidR="001E42FC" w:rsidRPr="001E42FC">
        <w:rPr>
          <w:rFonts w:eastAsia="Aptos"/>
          <w:kern w:val="2"/>
          <w:szCs w:val="24"/>
          <w:lang w:eastAsia="en-US"/>
          <w14:ligatures w14:val="standardContextual"/>
        </w:rPr>
        <w:t>skuste hindamise võimalus</w:t>
      </w:r>
      <w:r w:rsidR="001E42FC">
        <w:rPr>
          <w:rFonts w:eastAsia="Aptos"/>
          <w:kern w:val="2"/>
          <w:szCs w:val="24"/>
          <w:lang w:eastAsia="en-US"/>
          <w14:ligatures w14:val="standardContextual"/>
        </w:rPr>
        <w:t xml:space="preserve"> – </w:t>
      </w:r>
      <w:r w:rsidR="001E42FC" w:rsidRPr="001E42FC">
        <w:rPr>
          <w:rFonts w:eastAsia="Aptos"/>
          <w:kern w:val="2"/>
          <w:szCs w:val="24"/>
          <w:lang w:eastAsia="en-US"/>
          <w14:ligatures w14:val="standardContextual"/>
        </w:rPr>
        <w:t>oskuste demonstratsioon</w:t>
      </w:r>
      <w:r w:rsidR="001E42FC">
        <w:rPr>
          <w:rFonts w:eastAsia="Aptos"/>
          <w:kern w:val="2"/>
          <w:szCs w:val="24"/>
          <w:lang w:eastAsia="en-US"/>
          <w14:ligatures w14:val="standardContextual"/>
        </w:rPr>
        <w:t>i korraldus</w:t>
      </w:r>
      <w:r w:rsidR="001E42FC" w:rsidRPr="001E42FC">
        <w:rPr>
          <w:rFonts w:eastAsia="Aptos"/>
          <w:kern w:val="2"/>
          <w:szCs w:val="24"/>
          <w:lang w:eastAsia="en-US"/>
          <w14:ligatures w14:val="standardContextual"/>
        </w:rPr>
        <w:t>, kutsekeskharidusõppes valikõpingute valiku võimalused ja tingimused ning vabaõpingute valiku arvestamise  võimalused, tingimused ja kord</w:t>
      </w:r>
      <w:r w:rsidR="001E42FC">
        <w:rPr>
          <w:rFonts w:eastAsia="Aptos"/>
          <w:kern w:val="2"/>
          <w:szCs w:val="24"/>
          <w:lang w:eastAsia="en-US"/>
          <w14:ligatures w14:val="standardContextual"/>
        </w:rPr>
        <w:t xml:space="preserve"> tuleb kirjeldada </w:t>
      </w:r>
      <w:commentRangeStart w:id="2"/>
      <w:r w:rsidR="001E42FC" w:rsidRPr="001E42FC">
        <w:rPr>
          <w:rFonts w:eastAsia="Aptos"/>
          <w:kern w:val="2"/>
          <w:szCs w:val="24"/>
          <w:lang w:eastAsia="en-US"/>
          <w14:ligatures w14:val="standardContextual"/>
        </w:rPr>
        <w:t>õppekorralduseeskirja</w:t>
      </w:r>
      <w:r w:rsidR="001E42FC">
        <w:rPr>
          <w:rFonts w:eastAsia="Aptos"/>
          <w:kern w:val="2"/>
          <w:szCs w:val="24"/>
          <w:lang w:eastAsia="en-US"/>
          <w14:ligatures w14:val="standardContextual"/>
        </w:rPr>
        <w:t>s</w:t>
      </w:r>
      <w:commentRangeEnd w:id="2"/>
      <w:r w:rsidR="006A2E48">
        <w:rPr>
          <w:rStyle w:val="Kommentaariviide"/>
          <w:rFonts w:ascii="Aptos" w:eastAsia="Aptos" w:hAnsi="Aptos"/>
          <w:kern w:val="2"/>
          <w:lang w:eastAsia="en-US"/>
          <w14:ligatures w14:val="standardContextual"/>
        </w:rPr>
        <w:commentReference w:id="2"/>
      </w:r>
      <w:r w:rsidR="001E42FC" w:rsidRPr="001E42FC">
        <w:rPr>
          <w:rFonts w:eastAsia="Aptos"/>
          <w:kern w:val="2"/>
          <w:szCs w:val="24"/>
          <w:lang w:eastAsia="en-US"/>
          <w14:ligatures w14:val="standardContextual"/>
        </w:rPr>
        <w:t xml:space="preserve">. </w:t>
      </w:r>
    </w:p>
    <w:p w14:paraId="54DE837B" w14:textId="4E1A9CAD" w:rsidR="00AB2CB2" w:rsidRPr="00846D63" w:rsidRDefault="00AB2CB2" w:rsidP="0080583B">
      <w:pPr>
        <w:jc w:val="both"/>
        <w:rPr>
          <w:rFonts w:eastAsia="Aptos"/>
          <w:kern w:val="2"/>
          <w:szCs w:val="24"/>
          <w:lang w:eastAsia="en-US"/>
          <w14:ligatures w14:val="standardContextual"/>
        </w:rPr>
      </w:pPr>
    </w:p>
    <w:p w14:paraId="5A762F39" w14:textId="53F1616F" w:rsidR="00946D37" w:rsidRDefault="00946D37" w:rsidP="0080583B">
      <w:pPr>
        <w:jc w:val="both"/>
        <w:rPr>
          <w:rFonts w:eastAsia="Aptos"/>
          <w:kern w:val="2"/>
          <w:szCs w:val="24"/>
          <w:lang w:eastAsia="en-US"/>
          <w14:ligatures w14:val="standardContextual"/>
        </w:rPr>
      </w:pPr>
      <w:r w:rsidRPr="00946D37">
        <w:rPr>
          <w:rFonts w:eastAsia="Aptos"/>
          <w:kern w:val="2"/>
          <w:szCs w:val="24"/>
          <w:lang w:eastAsia="en-US"/>
          <w14:ligatures w14:val="standardContextual"/>
        </w:rPr>
        <w:t xml:space="preserve">Eelnõu § 1 ning vastava osa seletuskirjast valmistasid ette Haridus- ja Teadusministeeriumi üldhariduspoliitika osakonna üldhariduse õppekava valdkonna keskhariduse juht Mari </w:t>
      </w:r>
      <w:proofErr w:type="spellStart"/>
      <w:r w:rsidRPr="00946D37">
        <w:rPr>
          <w:rFonts w:eastAsia="Aptos"/>
          <w:kern w:val="2"/>
          <w:szCs w:val="24"/>
          <w:lang w:eastAsia="en-US"/>
          <w14:ligatures w14:val="standardContextual"/>
        </w:rPr>
        <w:t>Tikerpuu</w:t>
      </w:r>
      <w:proofErr w:type="spellEnd"/>
      <w:r w:rsidRPr="00946D37">
        <w:rPr>
          <w:rFonts w:eastAsia="Aptos"/>
          <w:kern w:val="2"/>
          <w:szCs w:val="24"/>
          <w:lang w:eastAsia="en-US"/>
          <w14:ligatures w14:val="standardContextual"/>
        </w:rPr>
        <w:t xml:space="preserve"> (teenistusest lahkunud), üldhariduspoliitika osakonna </w:t>
      </w:r>
      <w:r>
        <w:rPr>
          <w:rFonts w:eastAsia="Aptos"/>
          <w:kern w:val="2"/>
          <w:szCs w:val="24"/>
          <w:lang w:eastAsia="en-US"/>
          <w14:ligatures w14:val="standardContextual"/>
        </w:rPr>
        <w:t xml:space="preserve">haridustehnoloogia valdkonna juht </w:t>
      </w:r>
      <w:r w:rsidRPr="00946D37">
        <w:rPr>
          <w:rFonts w:eastAsia="Aptos"/>
          <w:kern w:val="2"/>
          <w:szCs w:val="24"/>
          <w:lang w:eastAsia="en-US"/>
          <w14:ligatures w14:val="standardContextual"/>
        </w:rPr>
        <w:t xml:space="preserve">Riin Saadjärv </w:t>
      </w:r>
      <w:r>
        <w:rPr>
          <w:rFonts w:eastAsia="Aptos"/>
          <w:kern w:val="2"/>
          <w:szCs w:val="24"/>
          <w:lang w:eastAsia="en-US"/>
          <w14:ligatures w14:val="standardContextual"/>
        </w:rPr>
        <w:t xml:space="preserve">(tel </w:t>
      </w:r>
      <w:r w:rsidRPr="00946D37">
        <w:rPr>
          <w:rFonts w:eastAsia="Aptos"/>
          <w:kern w:val="2"/>
          <w:szCs w:val="24"/>
          <w:lang w:eastAsia="en-US"/>
          <w14:ligatures w14:val="standardContextual"/>
        </w:rPr>
        <w:t>735</w:t>
      </w:r>
      <w:r>
        <w:rPr>
          <w:rFonts w:eastAsia="Aptos"/>
          <w:kern w:val="2"/>
          <w:szCs w:val="24"/>
          <w:lang w:eastAsia="en-US"/>
          <w14:ligatures w14:val="standardContextual"/>
        </w:rPr>
        <w:t xml:space="preserve"> </w:t>
      </w:r>
      <w:r w:rsidRPr="00946D37">
        <w:rPr>
          <w:rFonts w:eastAsia="Aptos"/>
          <w:kern w:val="2"/>
          <w:szCs w:val="24"/>
          <w:lang w:eastAsia="en-US"/>
          <w14:ligatures w14:val="standardContextual"/>
        </w:rPr>
        <w:t>0194</w:t>
      </w:r>
      <w:r>
        <w:rPr>
          <w:rFonts w:eastAsia="Aptos"/>
          <w:kern w:val="2"/>
          <w:szCs w:val="24"/>
          <w:lang w:eastAsia="en-US"/>
          <w14:ligatures w14:val="standardContextual"/>
        </w:rPr>
        <w:t xml:space="preserve">; </w:t>
      </w:r>
      <w:hyperlink r:id="rId15" w:history="1">
        <w:r w:rsidR="00323EBE" w:rsidRPr="0080583B">
          <w:rPr>
            <w:rStyle w:val="Hperlink"/>
            <w:rFonts w:eastAsia="Aptos"/>
            <w:color w:val="2E74B5" w:themeColor="accent5" w:themeShade="BF"/>
            <w:kern w:val="2"/>
            <w:szCs w:val="24"/>
            <w:lang w:eastAsia="en-US"/>
            <w14:ligatures w14:val="standardContextual"/>
          </w:rPr>
          <w:t>riin.saadjarv@hm.ee</w:t>
        </w:r>
      </w:hyperlink>
      <w:r>
        <w:rPr>
          <w:rFonts w:eastAsia="Aptos"/>
          <w:kern w:val="2"/>
          <w:szCs w:val="24"/>
          <w:lang w:eastAsia="en-US"/>
          <w14:ligatures w14:val="standardContextual"/>
        </w:rPr>
        <w:t>)</w:t>
      </w:r>
      <w:r w:rsidR="00323EBE">
        <w:rPr>
          <w:rFonts w:eastAsia="Aptos"/>
          <w:kern w:val="2"/>
          <w:szCs w:val="24"/>
          <w:lang w:eastAsia="en-US"/>
          <w14:ligatures w14:val="standardContextual"/>
        </w:rPr>
        <w:t xml:space="preserve">, tehnoloogia juhtimise osakonna tarkvaraarenduse valdkonna tootejuht-analüütik Tiina Talts (tel </w:t>
      </w:r>
      <w:r w:rsidR="00323EBE" w:rsidRPr="00323EBE">
        <w:rPr>
          <w:rFonts w:eastAsia="Aptos"/>
          <w:kern w:val="2"/>
          <w:szCs w:val="24"/>
          <w:lang w:eastAsia="en-US"/>
          <w14:ligatures w14:val="standardContextual"/>
        </w:rPr>
        <w:t>730</w:t>
      </w:r>
      <w:r w:rsidR="0080583B">
        <w:rPr>
          <w:rFonts w:eastAsia="Aptos"/>
          <w:kern w:val="2"/>
          <w:szCs w:val="24"/>
          <w:lang w:eastAsia="en-US"/>
          <w14:ligatures w14:val="standardContextual"/>
        </w:rPr>
        <w:t xml:space="preserve"> </w:t>
      </w:r>
      <w:r w:rsidR="00323EBE" w:rsidRPr="00323EBE">
        <w:rPr>
          <w:rFonts w:eastAsia="Aptos"/>
          <w:kern w:val="2"/>
          <w:szCs w:val="24"/>
          <w:lang w:eastAsia="en-US"/>
          <w14:ligatures w14:val="standardContextual"/>
        </w:rPr>
        <w:t>2121</w:t>
      </w:r>
      <w:r w:rsidR="00323EBE">
        <w:rPr>
          <w:rFonts w:eastAsia="Aptos"/>
          <w:kern w:val="2"/>
          <w:szCs w:val="24"/>
          <w:lang w:eastAsia="en-US"/>
          <w14:ligatures w14:val="standardContextual"/>
        </w:rPr>
        <w:t xml:space="preserve">; </w:t>
      </w:r>
      <w:r w:rsidR="00323EBE" w:rsidRPr="0080583B">
        <w:rPr>
          <w:rFonts w:eastAsia="Aptos"/>
          <w:color w:val="2E74B5" w:themeColor="accent5" w:themeShade="BF"/>
          <w:kern w:val="2"/>
          <w:szCs w:val="24"/>
          <w:u w:val="single"/>
          <w:lang w:eastAsia="en-US"/>
          <w14:ligatures w14:val="standardContextual"/>
        </w:rPr>
        <w:t>tiina.talts@hm.ee</w:t>
      </w:r>
      <w:r w:rsidR="00323EBE">
        <w:rPr>
          <w:rFonts w:eastAsia="Aptos"/>
          <w:kern w:val="2"/>
          <w:szCs w:val="24"/>
          <w:lang w:eastAsia="en-US"/>
          <w14:ligatures w14:val="standardContextual"/>
        </w:rPr>
        <w:t>)</w:t>
      </w:r>
      <w:r w:rsidRPr="00946D37">
        <w:rPr>
          <w:rFonts w:eastAsia="Aptos"/>
          <w:kern w:val="2"/>
          <w:szCs w:val="24"/>
          <w:lang w:eastAsia="en-US"/>
          <w14:ligatures w14:val="standardContextual"/>
        </w:rPr>
        <w:t xml:space="preserve"> ja õigus- ja personalipoliitika osakonna õigusnõunik Indrek Kilk (tel 735 0144; </w:t>
      </w:r>
      <w:hyperlink r:id="rId16" w:tgtFrame="_blank" w:history="1">
        <w:r w:rsidRPr="0080583B">
          <w:rPr>
            <w:rStyle w:val="Hperlink"/>
            <w:rFonts w:eastAsia="Aptos"/>
            <w:color w:val="2E74B5" w:themeColor="accent5" w:themeShade="BF"/>
            <w:kern w:val="2"/>
            <w:szCs w:val="24"/>
            <w:lang w:eastAsia="en-US"/>
            <w14:ligatures w14:val="standardContextual"/>
          </w:rPr>
          <w:t>indrek.kilk@hm.ee</w:t>
        </w:r>
      </w:hyperlink>
      <w:r w:rsidRPr="00946D37">
        <w:rPr>
          <w:rFonts w:eastAsia="Aptos"/>
          <w:kern w:val="2"/>
          <w:szCs w:val="24"/>
          <w:lang w:eastAsia="en-US"/>
          <w14:ligatures w14:val="standardContextual"/>
        </w:rPr>
        <w:t>)</w:t>
      </w:r>
      <w:r>
        <w:rPr>
          <w:rFonts w:eastAsia="Aptos"/>
          <w:kern w:val="2"/>
          <w:szCs w:val="24"/>
          <w:lang w:eastAsia="en-US"/>
          <w14:ligatures w14:val="standardContextual"/>
        </w:rPr>
        <w:t xml:space="preserve">. </w:t>
      </w:r>
    </w:p>
    <w:p w14:paraId="4085851C" w14:textId="77777777" w:rsidR="00946D37" w:rsidRPr="00946D37" w:rsidRDefault="00946D37" w:rsidP="0080583B">
      <w:pPr>
        <w:jc w:val="both"/>
        <w:rPr>
          <w:rFonts w:eastAsia="Aptos"/>
          <w:kern w:val="2"/>
          <w:szCs w:val="24"/>
          <w:lang w:eastAsia="en-US"/>
          <w14:ligatures w14:val="standardContextual"/>
        </w:rPr>
      </w:pPr>
    </w:p>
    <w:p w14:paraId="4285733D" w14:textId="77777777" w:rsidR="00AB2CB2" w:rsidRPr="00AB2CB2" w:rsidRDefault="00AB2CB2" w:rsidP="0080583B">
      <w:pPr>
        <w:jc w:val="both"/>
        <w:rPr>
          <w:rFonts w:eastAsia="Aptos"/>
          <w:kern w:val="2"/>
          <w:szCs w:val="24"/>
          <w:lang w:eastAsia="en-US"/>
          <w14:ligatures w14:val="standardContextual"/>
        </w:rPr>
      </w:pPr>
      <w:r w:rsidRPr="00AB2CB2">
        <w:rPr>
          <w:rFonts w:eastAsia="Aptos"/>
          <w:kern w:val="2"/>
          <w:szCs w:val="24"/>
          <w:lang w:eastAsia="en-US"/>
          <w14:ligatures w14:val="standardContextual"/>
        </w:rPr>
        <w:t xml:space="preserve">Eelnõu § 2 </w:t>
      </w:r>
      <w:bookmarkStart w:id="3" w:name="_Hlk192054802"/>
      <w:r w:rsidRPr="00AB2CB2">
        <w:rPr>
          <w:rFonts w:eastAsia="Aptos"/>
          <w:kern w:val="2"/>
          <w:szCs w:val="24"/>
          <w:lang w:eastAsia="en-US"/>
          <w14:ligatures w14:val="standardContextual"/>
        </w:rPr>
        <w:t>ning vastava osa seletuskirjast valmistasid ette Haridus- ja Teadusministeeriumi üldhariduspoliitika osakonna üldhariduse õppekava</w:t>
      </w:r>
      <w:bookmarkEnd w:id="3"/>
      <w:r w:rsidRPr="00AB2CB2">
        <w:rPr>
          <w:rFonts w:eastAsia="Aptos"/>
          <w:kern w:val="2"/>
          <w:szCs w:val="24"/>
          <w:lang w:eastAsia="en-US"/>
          <w14:ligatures w14:val="standardContextual"/>
        </w:rPr>
        <w:t xml:space="preserve"> valdkonna nõunik Valdek </w:t>
      </w:r>
      <w:proofErr w:type="spellStart"/>
      <w:r w:rsidRPr="00AB2CB2">
        <w:rPr>
          <w:rFonts w:eastAsia="Aptos"/>
          <w:kern w:val="2"/>
          <w:szCs w:val="24"/>
          <w:lang w:eastAsia="en-US"/>
          <w14:ligatures w14:val="standardContextual"/>
        </w:rPr>
        <w:t>Rohtma</w:t>
      </w:r>
      <w:proofErr w:type="spellEnd"/>
      <w:r w:rsidRPr="00AB2CB2">
        <w:rPr>
          <w:rFonts w:eastAsia="Aptos"/>
          <w:kern w:val="2"/>
          <w:szCs w:val="24"/>
          <w:lang w:eastAsia="en-US"/>
          <w14:ligatures w14:val="standardContextual"/>
        </w:rPr>
        <w:t xml:space="preserve"> (tel 735 1365; </w:t>
      </w:r>
      <w:hyperlink r:id="rId17" w:tgtFrame="_blank" w:history="1">
        <w:r w:rsidRPr="0080583B">
          <w:rPr>
            <w:rFonts w:eastAsia="Aptos"/>
            <w:color w:val="2E74B5" w:themeColor="accent5" w:themeShade="BF"/>
            <w:kern w:val="2"/>
            <w:szCs w:val="24"/>
            <w:u w:val="single"/>
            <w:lang w:eastAsia="en-US"/>
            <w14:ligatures w14:val="standardContextual"/>
          </w:rPr>
          <w:t>valdek.rohtma@hm.ee</w:t>
        </w:r>
      </w:hyperlink>
      <w:r w:rsidRPr="00AB2CB2">
        <w:rPr>
          <w:rFonts w:eastAsia="Aptos"/>
          <w:kern w:val="2"/>
          <w:szCs w:val="24"/>
          <w:lang w:eastAsia="en-US"/>
          <w14:ligatures w14:val="standardContextual"/>
        </w:rPr>
        <w:t xml:space="preserve">), üldhariduspoliitika osakonna õppekava valdkonna peaeksperdid Hele Liiv-Tellmann (tel 735 0674; </w:t>
      </w:r>
      <w:hyperlink r:id="rId18" w:history="1">
        <w:r w:rsidRPr="0080583B">
          <w:rPr>
            <w:rFonts w:eastAsia="Aptos"/>
            <w:color w:val="2E74B5" w:themeColor="accent5" w:themeShade="BF"/>
            <w:kern w:val="2"/>
            <w:szCs w:val="24"/>
            <w:u w:val="single"/>
            <w:lang w:eastAsia="en-US"/>
            <w14:ligatures w14:val="standardContextual"/>
          </w:rPr>
          <w:t>hele.liiv-tellmann@hm.ee</w:t>
        </w:r>
      </w:hyperlink>
      <w:r w:rsidRPr="00AB2CB2">
        <w:rPr>
          <w:rFonts w:eastAsia="Aptos"/>
          <w:kern w:val="2"/>
          <w:szCs w:val="24"/>
          <w:lang w:eastAsia="en-US"/>
          <w14:ligatures w14:val="standardContextual"/>
        </w:rPr>
        <w:t xml:space="preserve">) ja Kristiina Paist (tel 735 0242; </w:t>
      </w:r>
      <w:hyperlink r:id="rId19" w:history="1">
        <w:r w:rsidRPr="0080583B">
          <w:rPr>
            <w:rFonts w:eastAsia="Aptos"/>
            <w:color w:val="2E74B5" w:themeColor="accent5" w:themeShade="BF"/>
            <w:kern w:val="2"/>
            <w:szCs w:val="24"/>
            <w:u w:val="single"/>
            <w:lang w:eastAsia="en-US"/>
            <w14:ligatures w14:val="standardContextual"/>
          </w:rPr>
          <w:t>kristiina.paist@hm.ee</w:t>
        </w:r>
      </w:hyperlink>
      <w:r w:rsidRPr="00AB2CB2">
        <w:rPr>
          <w:rFonts w:eastAsia="Aptos"/>
          <w:kern w:val="2"/>
          <w:szCs w:val="24"/>
          <w:lang w:eastAsia="en-US"/>
          <w14:ligatures w14:val="standardContextual"/>
        </w:rPr>
        <w:t xml:space="preserve">), õigus- ja personalipoliitika osakonna õigusnõunikud Merilin </w:t>
      </w:r>
      <w:proofErr w:type="spellStart"/>
      <w:r w:rsidRPr="00AB2CB2">
        <w:rPr>
          <w:rFonts w:eastAsia="Aptos"/>
          <w:kern w:val="2"/>
          <w:szCs w:val="24"/>
          <w:lang w:eastAsia="en-US"/>
          <w14:ligatures w14:val="standardContextual"/>
        </w:rPr>
        <w:t>Vipper</w:t>
      </w:r>
      <w:proofErr w:type="spellEnd"/>
      <w:r w:rsidRPr="00AB2CB2">
        <w:rPr>
          <w:rFonts w:eastAsia="Aptos"/>
          <w:kern w:val="2"/>
          <w:szCs w:val="24"/>
          <w:lang w:eastAsia="en-US"/>
          <w14:ligatures w14:val="standardContextual"/>
        </w:rPr>
        <w:t xml:space="preserve"> (tel 735 1445; </w:t>
      </w:r>
      <w:hyperlink r:id="rId20" w:tgtFrame="_blank" w:history="1">
        <w:r w:rsidRPr="0080583B">
          <w:rPr>
            <w:rFonts w:eastAsia="Aptos"/>
            <w:color w:val="2E74B5" w:themeColor="accent5" w:themeShade="BF"/>
            <w:kern w:val="2"/>
            <w:szCs w:val="24"/>
            <w:u w:val="single"/>
            <w:lang w:eastAsia="en-US"/>
            <w14:ligatures w14:val="standardContextual"/>
          </w:rPr>
          <w:t>merilin.vipper@hm.ee</w:t>
        </w:r>
      </w:hyperlink>
      <w:r w:rsidRPr="00AB2CB2">
        <w:rPr>
          <w:rFonts w:eastAsia="Aptos"/>
          <w:kern w:val="2"/>
          <w:szCs w:val="24"/>
          <w:lang w:eastAsia="en-US"/>
          <w14:ligatures w14:val="standardContextual"/>
        </w:rPr>
        <w:t xml:space="preserve">) ja Indrek Kilk (tel 735 0144; </w:t>
      </w:r>
      <w:hyperlink r:id="rId21" w:tgtFrame="_blank" w:history="1">
        <w:r w:rsidRPr="0080583B">
          <w:rPr>
            <w:rFonts w:eastAsia="Aptos"/>
            <w:color w:val="2E74B5" w:themeColor="accent5" w:themeShade="BF"/>
            <w:kern w:val="2"/>
            <w:szCs w:val="24"/>
            <w:u w:val="single"/>
            <w:lang w:eastAsia="en-US"/>
            <w14:ligatures w14:val="standardContextual"/>
          </w:rPr>
          <w:t>indrek.kilk@hm.ee</w:t>
        </w:r>
      </w:hyperlink>
      <w:r w:rsidRPr="00AB2CB2">
        <w:rPr>
          <w:rFonts w:eastAsia="Aptos"/>
          <w:kern w:val="2"/>
          <w:szCs w:val="24"/>
          <w:lang w:eastAsia="en-US"/>
          <w14:ligatures w14:val="standardContextual"/>
        </w:rPr>
        <w:t xml:space="preserve">). </w:t>
      </w:r>
    </w:p>
    <w:p w14:paraId="14A2B677" w14:textId="77777777" w:rsidR="00AB2CB2" w:rsidRPr="00AB2CB2" w:rsidRDefault="00AB2CB2" w:rsidP="0080583B">
      <w:pPr>
        <w:jc w:val="both"/>
        <w:rPr>
          <w:rFonts w:eastAsia="Aptos"/>
          <w:kern w:val="2"/>
          <w:szCs w:val="24"/>
          <w:lang w:eastAsia="en-US"/>
          <w14:ligatures w14:val="standardContextual"/>
        </w:rPr>
      </w:pPr>
    </w:p>
    <w:p w14:paraId="413EBBC3" w14:textId="687CF063" w:rsidR="00AB2CB2" w:rsidRPr="00AB2CB2" w:rsidRDefault="00AB2CB2" w:rsidP="0080583B">
      <w:pPr>
        <w:jc w:val="both"/>
        <w:rPr>
          <w:rFonts w:eastAsia="Aptos"/>
          <w:kern w:val="2"/>
          <w:szCs w:val="24"/>
          <w:lang w:eastAsia="en-US"/>
          <w14:ligatures w14:val="standardContextual"/>
        </w:rPr>
      </w:pPr>
      <w:r w:rsidRPr="00AB2CB2">
        <w:rPr>
          <w:rFonts w:eastAsia="Aptos"/>
          <w:kern w:val="2"/>
          <w:szCs w:val="24"/>
          <w:lang w:eastAsia="en-US"/>
          <w14:ligatures w14:val="standardContextual"/>
        </w:rPr>
        <w:lastRenderedPageBreak/>
        <w:t xml:space="preserve">Eelnõu §-id 3–5 ning vastava osa seletuskirjast koostasid Haridus- ja Teadusministeeriumi kutsehariduse ja oskuste poliitika osakonna kutsehariduse valdkonna nõunikud </w:t>
      </w:r>
      <w:proofErr w:type="spellStart"/>
      <w:r w:rsidRPr="00AB2CB2">
        <w:rPr>
          <w:rFonts w:eastAsia="Aptos"/>
          <w:kern w:val="2"/>
          <w:szCs w:val="24"/>
          <w:lang w:eastAsia="en-US"/>
          <w14:ligatures w14:val="standardContextual"/>
        </w:rPr>
        <w:t>Aulika</w:t>
      </w:r>
      <w:proofErr w:type="spellEnd"/>
      <w:r w:rsidRPr="00AB2CB2">
        <w:rPr>
          <w:rFonts w:eastAsia="Aptos"/>
          <w:kern w:val="2"/>
          <w:szCs w:val="24"/>
          <w:lang w:eastAsia="en-US"/>
          <w14:ligatures w14:val="standardContextual"/>
        </w:rPr>
        <w:t xml:space="preserve"> </w:t>
      </w:r>
      <w:proofErr w:type="spellStart"/>
      <w:r w:rsidRPr="00AB2CB2">
        <w:rPr>
          <w:rFonts w:eastAsia="Aptos"/>
          <w:kern w:val="2"/>
          <w:szCs w:val="24"/>
          <w:lang w:eastAsia="en-US"/>
          <w14:ligatures w14:val="standardContextual"/>
        </w:rPr>
        <w:t>Riisenberg</w:t>
      </w:r>
      <w:proofErr w:type="spellEnd"/>
      <w:r w:rsidRPr="00AB2CB2">
        <w:rPr>
          <w:rFonts w:eastAsia="Aptos"/>
          <w:kern w:val="2"/>
          <w:szCs w:val="24"/>
          <w:lang w:eastAsia="en-US"/>
          <w14:ligatures w14:val="standardContextual"/>
        </w:rPr>
        <w:t xml:space="preserve"> (</w:t>
      </w:r>
      <w:r w:rsidR="0080583B">
        <w:rPr>
          <w:rFonts w:eastAsia="Aptos"/>
          <w:kern w:val="2"/>
          <w:szCs w:val="24"/>
          <w:lang w:eastAsia="en-US"/>
          <w14:ligatures w14:val="standardContextual"/>
        </w:rPr>
        <w:t xml:space="preserve">tel </w:t>
      </w:r>
      <w:r w:rsidRPr="00AB2CB2">
        <w:rPr>
          <w:rFonts w:eastAsia="Aptos"/>
          <w:kern w:val="2"/>
          <w:szCs w:val="24"/>
          <w:lang w:eastAsia="en-US"/>
          <w14:ligatures w14:val="standardContextual"/>
        </w:rPr>
        <w:t xml:space="preserve">735 0651, </w:t>
      </w:r>
      <w:hyperlink r:id="rId22" w:history="1">
        <w:r w:rsidRPr="0080583B">
          <w:rPr>
            <w:rFonts w:eastAsia="Aptos"/>
            <w:color w:val="2E74B5" w:themeColor="accent5" w:themeShade="BF"/>
            <w:kern w:val="2"/>
            <w:szCs w:val="24"/>
            <w:u w:val="single"/>
            <w:lang w:eastAsia="en-US"/>
            <w14:ligatures w14:val="standardContextual"/>
          </w:rPr>
          <w:t>aulika.riisenberg@hm.ee</w:t>
        </w:r>
      </w:hyperlink>
      <w:r w:rsidRPr="00AB2CB2">
        <w:rPr>
          <w:rFonts w:eastAsia="Aptos"/>
          <w:kern w:val="2"/>
          <w:szCs w:val="24"/>
          <w:lang w:eastAsia="en-US"/>
          <w14:ligatures w14:val="standardContextual"/>
        </w:rPr>
        <w:t>), Rita Kask</w:t>
      </w:r>
      <w:r w:rsidR="00A21781">
        <w:rPr>
          <w:rFonts w:eastAsia="Aptos"/>
          <w:kern w:val="2"/>
          <w:szCs w:val="24"/>
          <w:lang w:eastAsia="en-US"/>
          <w14:ligatures w14:val="standardContextual"/>
        </w:rPr>
        <w:t>-</w:t>
      </w:r>
      <w:proofErr w:type="spellStart"/>
      <w:r w:rsidR="00A21781">
        <w:rPr>
          <w:rFonts w:eastAsia="Aptos"/>
          <w:kern w:val="2"/>
          <w:szCs w:val="24"/>
          <w:lang w:eastAsia="en-US"/>
          <w14:ligatures w14:val="standardContextual"/>
        </w:rPr>
        <w:t>Klesmann</w:t>
      </w:r>
      <w:proofErr w:type="spellEnd"/>
      <w:r w:rsidRPr="00AB2CB2">
        <w:rPr>
          <w:rFonts w:eastAsia="Aptos"/>
          <w:kern w:val="2"/>
          <w:szCs w:val="24"/>
          <w:lang w:eastAsia="en-US"/>
          <w14:ligatures w14:val="standardContextual"/>
        </w:rPr>
        <w:t xml:space="preserve"> (tel 735 0226, </w:t>
      </w:r>
      <w:hyperlink r:id="rId23" w:history="1">
        <w:r w:rsidR="00A21781" w:rsidRPr="005B3847">
          <w:rPr>
            <w:rStyle w:val="Hperlink"/>
            <w:rFonts w:eastAsia="Aptos"/>
            <w:kern w:val="2"/>
            <w:szCs w:val="24"/>
            <w:lang w:eastAsia="en-US"/>
            <w14:ligatures w14:val="standardContextual"/>
          </w:rPr>
          <w:t>rita.kask-klesmann@hm.ee</w:t>
        </w:r>
      </w:hyperlink>
      <w:r w:rsidRPr="00AB2CB2">
        <w:rPr>
          <w:rFonts w:eastAsia="Aptos"/>
          <w:kern w:val="2"/>
          <w:szCs w:val="24"/>
          <w:lang w:eastAsia="en-US"/>
          <w14:ligatures w14:val="standardContextual"/>
        </w:rPr>
        <w:t xml:space="preserve">), kaasava hariduse valdkonna nõunik Sandra </w:t>
      </w:r>
      <w:proofErr w:type="spellStart"/>
      <w:r w:rsidRPr="00AB2CB2">
        <w:rPr>
          <w:rFonts w:eastAsia="Aptos"/>
          <w:kern w:val="2"/>
          <w:szCs w:val="24"/>
          <w:lang w:eastAsia="en-US"/>
          <w14:ligatures w14:val="standardContextual"/>
        </w:rPr>
        <w:t>Fomotškin</w:t>
      </w:r>
      <w:proofErr w:type="spellEnd"/>
      <w:r w:rsidRPr="00AB2CB2">
        <w:rPr>
          <w:rFonts w:eastAsia="Aptos"/>
          <w:kern w:val="2"/>
          <w:szCs w:val="24"/>
          <w:lang w:eastAsia="en-US"/>
          <w14:ligatures w14:val="standardContextual"/>
        </w:rPr>
        <w:t xml:space="preserve"> (</w:t>
      </w:r>
      <w:r w:rsidR="00A21781" w:rsidRPr="00AB2CB2">
        <w:rPr>
          <w:rFonts w:eastAsia="Aptos"/>
          <w:kern w:val="2"/>
          <w:szCs w:val="24"/>
          <w:lang w:eastAsia="en-US"/>
          <w14:ligatures w14:val="standardContextual"/>
        </w:rPr>
        <w:t>tel 735</w:t>
      </w:r>
      <w:r w:rsidR="00A21781">
        <w:rPr>
          <w:rFonts w:eastAsia="Aptos"/>
          <w:kern w:val="2"/>
          <w:szCs w:val="24"/>
          <w:lang w:eastAsia="en-US"/>
          <w14:ligatures w14:val="standardContextual"/>
        </w:rPr>
        <w:t xml:space="preserve"> </w:t>
      </w:r>
      <w:r w:rsidR="00A21781" w:rsidRPr="00AB2CB2">
        <w:rPr>
          <w:rFonts w:eastAsia="Aptos"/>
          <w:kern w:val="2"/>
          <w:szCs w:val="24"/>
          <w:lang w:eastAsia="en-US"/>
          <w14:ligatures w14:val="standardContextual"/>
        </w:rPr>
        <w:t>0103</w:t>
      </w:r>
      <w:r w:rsidR="00A21781">
        <w:rPr>
          <w:rFonts w:eastAsia="Aptos"/>
          <w:kern w:val="2"/>
          <w:szCs w:val="24"/>
          <w:lang w:eastAsia="en-US"/>
          <w14:ligatures w14:val="standardContextual"/>
        </w:rPr>
        <w:t xml:space="preserve">, </w:t>
      </w:r>
      <w:hyperlink r:id="rId24" w:history="1">
        <w:r w:rsidR="00A21781" w:rsidRPr="005B3847">
          <w:rPr>
            <w:rStyle w:val="Hperlink"/>
            <w:rFonts w:eastAsia="Aptos"/>
            <w:kern w:val="2"/>
            <w:szCs w:val="24"/>
            <w:lang w:eastAsia="en-US"/>
            <w14:ligatures w14:val="standardContextual"/>
          </w:rPr>
          <w:t>sandra.fomotskin@hm.ee</w:t>
        </w:r>
      </w:hyperlink>
      <w:r w:rsidRPr="00AB2CB2">
        <w:rPr>
          <w:rFonts w:eastAsia="Aptos"/>
          <w:kern w:val="2"/>
          <w:szCs w:val="24"/>
          <w:lang w:eastAsia="en-US"/>
          <w14:ligatures w14:val="standardContextual"/>
        </w:rPr>
        <w:t xml:space="preserve">) ja õigus- ja personalipoliitika osakonna õigusnõunik Marili Lehtmets (tel 735 0289, </w:t>
      </w:r>
      <w:hyperlink r:id="rId25" w:history="1">
        <w:r w:rsidRPr="0080583B">
          <w:rPr>
            <w:rFonts w:eastAsia="Aptos"/>
            <w:color w:val="2E74B5" w:themeColor="accent5" w:themeShade="BF"/>
            <w:kern w:val="2"/>
            <w:szCs w:val="24"/>
            <w:u w:val="single"/>
            <w:lang w:eastAsia="en-US"/>
            <w14:ligatures w14:val="standardContextual"/>
          </w:rPr>
          <w:t>marili.lehtmets@hm.ee</w:t>
        </w:r>
      </w:hyperlink>
      <w:r w:rsidRPr="00AB2CB2">
        <w:rPr>
          <w:rFonts w:eastAsia="Aptos"/>
          <w:kern w:val="2"/>
          <w:szCs w:val="24"/>
          <w:lang w:eastAsia="en-US"/>
          <w14:ligatures w14:val="standardContextual"/>
        </w:rPr>
        <w:t xml:space="preserve">). </w:t>
      </w:r>
    </w:p>
    <w:p w14:paraId="466E4D43" w14:textId="77777777" w:rsidR="00AB2CB2" w:rsidRPr="00A21781" w:rsidRDefault="00AB2CB2" w:rsidP="0080583B">
      <w:pPr>
        <w:rPr>
          <w:rFonts w:eastAsia="Aptos"/>
          <w:kern w:val="2"/>
          <w:szCs w:val="24"/>
          <w:lang w:eastAsia="en-US"/>
          <w14:ligatures w14:val="standardContextual"/>
        </w:rPr>
      </w:pPr>
    </w:p>
    <w:p w14:paraId="1096EE1E" w14:textId="77777777" w:rsidR="00AB2CB2" w:rsidRPr="00AB2CB2" w:rsidRDefault="00AB2CB2" w:rsidP="0080583B">
      <w:pPr>
        <w:rPr>
          <w:rFonts w:eastAsia="Aptos"/>
          <w:b/>
          <w:bCs/>
          <w:kern w:val="2"/>
          <w:szCs w:val="24"/>
          <w:lang w:eastAsia="en-US"/>
          <w14:ligatures w14:val="standardContextual"/>
        </w:rPr>
      </w:pPr>
      <w:r w:rsidRPr="00AB2CB2">
        <w:rPr>
          <w:rFonts w:eastAsia="Aptos"/>
          <w:b/>
          <w:bCs/>
          <w:kern w:val="2"/>
          <w:szCs w:val="24"/>
          <w:lang w:eastAsia="en-US"/>
          <w14:ligatures w14:val="standardContextual"/>
        </w:rPr>
        <w:t>2. Eelnõu sisu ja võrdlev analüüs </w:t>
      </w:r>
    </w:p>
    <w:p w14:paraId="60745C49" w14:textId="77777777" w:rsidR="0080583B" w:rsidRDefault="0080583B" w:rsidP="0080583B">
      <w:pPr>
        <w:rPr>
          <w:rFonts w:eastAsia="Aptos"/>
          <w:color w:val="000000"/>
          <w:kern w:val="2"/>
          <w:szCs w:val="24"/>
          <w:bdr w:val="none" w:sz="0" w:space="0" w:color="auto" w:frame="1"/>
          <w:lang w:eastAsia="en-US"/>
          <w14:ligatures w14:val="standardContextual"/>
        </w:rPr>
      </w:pPr>
    </w:p>
    <w:p w14:paraId="0939A229" w14:textId="5CCD18CF" w:rsidR="00AB2CB2" w:rsidRDefault="00AB2CB2" w:rsidP="005663E1">
      <w:pPr>
        <w:jc w:val="both"/>
        <w:rPr>
          <w:rFonts w:eastAsia="Aptos"/>
          <w:color w:val="000000"/>
          <w:kern w:val="2"/>
          <w:szCs w:val="24"/>
          <w:bdr w:val="none" w:sz="0" w:space="0" w:color="auto" w:frame="1"/>
          <w:lang w:eastAsia="en-US"/>
          <w14:ligatures w14:val="standardContextual"/>
        </w:rPr>
      </w:pPr>
      <w:r w:rsidRPr="00AB2CB2">
        <w:rPr>
          <w:rFonts w:eastAsia="Aptos"/>
          <w:color w:val="000000"/>
          <w:kern w:val="2"/>
          <w:szCs w:val="24"/>
          <w:bdr w:val="none" w:sz="0" w:space="0" w:color="auto" w:frame="1"/>
          <w:lang w:eastAsia="en-US"/>
          <w14:ligatures w14:val="standardContextual"/>
        </w:rPr>
        <w:t xml:space="preserve">Määrus koosneb </w:t>
      </w:r>
      <w:r w:rsidR="003816CF">
        <w:rPr>
          <w:rFonts w:eastAsia="Aptos"/>
          <w:color w:val="000000"/>
          <w:kern w:val="2"/>
          <w:szCs w:val="24"/>
          <w:bdr w:val="none" w:sz="0" w:space="0" w:color="auto" w:frame="1"/>
          <w:lang w:eastAsia="en-US"/>
          <w14:ligatures w14:val="standardContextual"/>
        </w:rPr>
        <w:t>kuuest</w:t>
      </w:r>
      <w:r w:rsidRPr="00AB2CB2">
        <w:rPr>
          <w:rFonts w:eastAsia="Aptos"/>
          <w:color w:val="000000"/>
          <w:kern w:val="2"/>
          <w:szCs w:val="24"/>
          <w:bdr w:val="none" w:sz="0" w:space="0" w:color="auto" w:frame="1"/>
          <w:lang w:eastAsia="en-US"/>
          <w14:ligatures w14:val="standardContextual"/>
        </w:rPr>
        <w:t xml:space="preserve"> paragrahvist, millega muudetakse viite haridus- ja teadusministri määrust. Muudetavad määrused on: </w:t>
      </w:r>
    </w:p>
    <w:p w14:paraId="41754D86" w14:textId="77777777" w:rsidR="0080583B" w:rsidRPr="00AB2CB2" w:rsidRDefault="0080583B" w:rsidP="0080583B">
      <w:pPr>
        <w:rPr>
          <w:rFonts w:eastAsia="Aptos"/>
          <w:color w:val="000000"/>
          <w:kern w:val="2"/>
          <w:szCs w:val="24"/>
          <w:bdr w:val="none" w:sz="0" w:space="0" w:color="auto" w:frame="1"/>
          <w:lang w:eastAsia="en-US"/>
          <w14:ligatures w14:val="standardContextual"/>
        </w:rPr>
      </w:pPr>
    </w:p>
    <w:p w14:paraId="030EA749" w14:textId="77777777" w:rsidR="00AB2CB2" w:rsidRPr="00AB2CB2" w:rsidRDefault="00AB2CB2" w:rsidP="0080583B">
      <w:pPr>
        <w:rPr>
          <w:rFonts w:eastAsia="Aptos"/>
          <w:b/>
          <w:bCs/>
          <w:kern w:val="2"/>
          <w:szCs w:val="24"/>
          <w:lang w:eastAsia="en-US"/>
          <w14:ligatures w14:val="standardContextual"/>
        </w:rPr>
      </w:pPr>
      <w:r w:rsidRPr="00AB2CB2">
        <w:rPr>
          <w:rFonts w:eastAsia="Aptos"/>
          <w:color w:val="000000"/>
          <w:kern w:val="2"/>
          <w:szCs w:val="24"/>
          <w:bdr w:val="none" w:sz="0" w:space="0" w:color="auto" w:frame="1"/>
          <w:lang w:eastAsia="en-US"/>
          <w14:ligatures w14:val="standardContextual"/>
        </w:rPr>
        <w:t xml:space="preserve">1) </w:t>
      </w:r>
      <w:r w:rsidRPr="00AB2CB2">
        <w:rPr>
          <w:kern w:val="2"/>
          <w:szCs w:val="24"/>
          <w:lang w:eastAsia="en-US"/>
          <w14:ligatures w14:val="standardContextual"/>
        </w:rPr>
        <w:t>19. augusti 2010. a määrus nr 43 „Õpilase kooli vastuvõtmise üldised tingimused ja kord ning koolist väljaarvamise kord“;</w:t>
      </w:r>
    </w:p>
    <w:p w14:paraId="64344B52" w14:textId="77777777" w:rsidR="00AB2CB2" w:rsidRPr="00AB2CB2" w:rsidRDefault="00AB2CB2" w:rsidP="00846D63">
      <w:pPr>
        <w:jc w:val="both"/>
        <w:rPr>
          <w:kern w:val="2"/>
          <w:szCs w:val="24"/>
          <w:lang w:eastAsia="en-US"/>
          <w14:ligatures w14:val="standardContextual"/>
        </w:rPr>
      </w:pPr>
      <w:r w:rsidRPr="00AB2CB2">
        <w:rPr>
          <w:kern w:val="2"/>
          <w:szCs w:val="24"/>
          <w:lang w:eastAsia="en-US"/>
          <w14:ligatures w14:val="standardContextual"/>
        </w:rPr>
        <w:t xml:space="preserve">2) 25. augusti 2010. a määrus nr 52 „Kooli õppe- ja kasvatusalastes kohustuslikes dokumentides esitatavad andmed ning dokumentide täitmise ja pidamise kord“; </w:t>
      </w:r>
    </w:p>
    <w:p w14:paraId="453A84A6" w14:textId="77777777" w:rsidR="00AB2CB2" w:rsidRPr="00AB2CB2" w:rsidRDefault="00AB2CB2" w:rsidP="00846D63">
      <w:pPr>
        <w:jc w:val="both"/>
        <w:rPr>
          <w:kern w:val="2"/>
          <w:szCs w:val="24"/>
          <w:lang w:eastAsia="en-US"/>
          <w14:ligatures w14:val="standardContextual"/>
        </w:rPr>
      </w:pPr>
      <w:r w:rsidRPr="00AB2CB2">
        <w:rPr>
          <w:kern w:val="2"/>
          <w:szCs w:val="24"/>
          <w:lang w:eastAsia="en-US"/>
          <w14:ligatures w14:val="standardContextual"/>
        </w:rPr>
        <w:t>3) 28. augusti 2013. a määrus nr 23 „Kutseõppeasutuse arendustegevust ja õppekasvatustööd käsitlevate kohustuslike dokumentide nõuded ja dokumentide pidamise kord“;</w:t>
      </w:r>
    </w:p>
    <w:p w14:paraId="70FFA872" w14:textId="1581191C" w:rsidR="00AB2CB2" w:rsidRPr="00AB2CB2" w:rsidRDefault="00AB2CB2" w:rsidP="00846D63">
      <w:pPr>
        <w:jc w:val="both"/>
        <w:rPr>
          <w:kern w:val="2"/>
          <w:szCs w:val="24"/>
          <w:lang w:eastAsia="en-US"/>
          <w14:ligatures w14:val="standardContextual"/>
        </w:rPr>
      </w:pPr>
      <w:r w:rsidRPr="00AB2CB2">
        <w:rPr>
          <w:kern w:val="2"/>
          <w:szCs w:val="24"/>
          <w:lang w:eastAsia="en-US"/>
          <w14:ligatures w14:val="standardContextual"/>
        </w:rPr>
        <w:t xml:space="preserve">4) 16. augusti 2019. </w:t>
      </w:r>
      <w:r w:rsidR="0080583B">
        <w:rPr>
          <w:kern w:val="2"/>
          <w:szCs w:val="24"/>
          <w:lang w:eastAsia="en-US"/>
          <w14:ligatures w14:val="standardContextual"/>
        </w:rPr>
        <w:t xml:space="preserve">a </w:t>
      </w:r>
      <w:r w:rsidRPr="00AB2CB2">
        <w:rPr>
          <w:kern w:val="2"/>
          <w:szCs w:val="24"/>
          <w:lang w:eastAsia="en-US"/>
          <w14:ligatures w14:val="standardContextual"/>
        </w:rPr>
        <w:t xml:space="preserve">määrus nr 39 „Kutseõppeasutuse tegevustoetuse põhimõtted ning nende rakendamise tingimused ja kord“; </w:t>
      </w:r>
    </w:p>
    <w:p w14:paraId="1AEE1CF2" w14:textId="199759B3" w:rsidR="00AB2CB2" w:rsidRPr="00AB2CB2" w:rsidRDefault="00AB2CB2" w:rsidP="00846D63">
      <w:pPr>
        <w:jc w:val="both"/>
        <w:rPr>
          <w:kern w:val="2"/>
          <w:szCs w:val="24"/>
          <w:lang w:eastAsia="en-US"/>
          <w14:ligatures w14:val="standardContextual"/>
        </w:rPr>
      </w:pPr>
      <w:r w:rsidRPr="00AB2CB2">
        <w:rPr>
          <w:kern w:val="2"/>
          <w:szCs w:val="24"/>
          <w:lang w:eastAsia="en-US"/>
          <w14:ligatures w14:val="standardContextual"/>
        </w:rPr>
        <w:t>5) 21. augusti 2024</w:t>
      </w:r>
      <w:r w:rsidR="0080583B">
        <w:rPr>
          <w:kern w:val="2"/>
          <w:szCs w:val="24"/>
          <w:lang w:eastAsia="en-US"/>
          <w14:ligatures w14:val="standardContextual"/>
        </w:rPr>
        <w:t>. a</w:t>
      </w:r>
      <w:r w:rsidRPr="00AB2CB2">
        <w:rPr>
          <w:kern w:val="2"/>
          <w:szCs w:val="24"/>
          <w:lang w:eastAsia="en-US"/>
          <w14:ligatures w14:val="standardContextual"/>
        </w:rPr>
        <w:t xml:space="preserve"> määrus nr 23 </w:t>
      </w:r>
      <w:r w:rsidR="0080583B">
        <w:rPr>
          <w:kern w:val="2"/>
          <w:szCs w:val="24"/>
          <w:lang w:eastAsia="en-US"/>
          <w14:ligatures w14:val="standardContextual"/>
        </w:rPr>
        <w:t>„</w:t>
      </w:r>
      <w:r w:rsidRPr="00AB2CB2">
        <w:rPr>
          <w:kern w:val="2"/>
          <w:szCs w:val="24"/>
          <w:lang w:eastAsia="en-US"/>
          <w14:ligatures w14:val="standardContextual"/>
        </w:rPr>
        <w:t xml:space="preserve">Õpilase kutseõppeasutusse vastuvõtu ja kutseõppeasutusest väljaarvamise kord”. </w:t>
      </w:r>
    </w:p>
    <w:p w14:paraId="3BD92962" w14:textId="77777777" w:rsidR="00AB2CB2" w:rsidRPr="00AB2CB2" w:rsidRDefault="00AB2CB2" w:rsidP="00846D63">
      <w:pPr>
        <w:jc w:val="both"/>
        <w:rPr>
          <w:kern w:val="2"/>
          <w:szCs w:val="24"/>
          <w:lang w:eastAsia="en-US"/>
          <w14:ligatures w14:val="standardContextual"/>
        </w:rPr>
      </w:pPr>
    </w:p>
    <w:p w14:paraId="15157AA8" w14:textId="77777777" w:rsidR="00AB2CB2" w:rsidRPr="00AB2CB2" w:rsidRDefault="00AB2CB2" w:rsidP="00846D63">
      <w:pPr>
        <w:rPr>
          <w:kern w:val="2"/>
          <w:szCs w:val="24"/>
          <w:lang w:eastAsia="en-US"/>
          <w14:ligatures w14:val="standardContextual"/>
        </w:rPr>
      </w:pPr>
      <w:r w:rsidRPr="00AB2CB2">
        <w:rPr>
          <w:b/>
          <w:bCs/>
          <w:kern w:val="2"/>
          <w:szCs w:val="24"/>
          <w:lang w:eastAsia="en-US"/>
          <w14:ligatures w14:val="standardContextual"/>
        </w:rPr>
        <w:t>§ 1.</w:t>
      </w:r>
      <w:r w:rsidRPr="00AB2CB2">
        <w:rPr>
          <w:kern w:val="2"/>
          <w:szCs w:val="24"/>
          <w:lang w:eastAsia="en-US"/>
          <w14:ligatures w14:val="standardContextual"/>
        </w:rPr>
        <w:t xml:space="preserve"> Haridus- ja teadusministri 19. augusti 2010. a määruse nr 43 „Õpilase kooli vastuvõtmise üldised tingimused ja kord ning koolist väljaarvamise kord“ muutmine.</w:t>
      </w:r>
    </w:p>
    <w:p w14:paraId="740F41A4" w14:textId="77777777" w:rsidR="00AB2CB2" w:rsidRPr="00AB2CB2" w:rsidRDefault="00AB2CB2" w:rsidP="00846D63">
      <w:pPr>
        <w:rPr>
          <w:kern w:val="2"/>
          <w:szCs w:val="24"/>
          <w:lang w:eastAsia="en-US"/>
          <w14:ligatures w14:val="standardContextual"/>
        </w:rPr>
      </w:pPr>
    </w:p>
    <w:p w14:paraId="14689039" w14:textId="23C00DF4" w:rsidR="003875C2" w:rsidRPr="003875C2" w:rsidRDefault="003875C2" w:rsidP="00846D63">
      <w:pPr>
        <w:jc w:val="both"/>
        <w:rPr>
          <w:kern w:val="2"/>
          <w:szCs w:val="24"/>
          <w:lang w:eastAsia="en-US"/>
          <w14:ligatures w14:val="standardContextual"/>
        </w:rPr>
      </w:pPr>
      <w:r w:rsidRPr="00935A18">
        <w:rPr>
          <w:kern w:val="2"/>
          <w:szCs w:val="24"/>
          <w:u w:val="single"/>
          <w:lang w:eastAsia="en-US"/>
          <w14:ligatures w14:val="standardContextual"/>
        </w:rPr>
        <w:t>P</w:t>
      </w:r>
      <w:r w:rsidRPr="003875C2">
        <w:rPr>
          <w:kern w:val="2"/>
          <w:szCs w:val="24"/>
          <w:u w:val="single"/>
          <w:lang w:eastAsia="en-US"/>
          <w14:ligatures w14:val="standardContextual"/>
        </w:rPr>
        <w:t>unktiga 1</w:t>
      </w:r>
      <w:r w:rsidRPr="003875C2">
        <w:rPr>
          <w:kern w:val="2"/>
          <w:szCs w:val="24"/>
          <w:lang w:eastAsia="en-US"/>
          <w14:ligatures w14:val="standardContextual"/>
        </w:rPr>
        <w:t xml:space="preserve"> muudetakse </w:t>
      </w:r>
      <w:r w:rsidR="009E1CA0">
        <w:rPr>
          <w:kern w:val="2"/>
          <w:szCs w:val="24"/>
          <w:lang w:eastAsia="en-US"/>
          <w14:ligatures w14:val="standardContextual"/>
        </w:rPr>
        <w:t xml:space="preserve">eelnõu kohase </w:t>
      </w:r>
      <w:r w:rsidRPr="003875C2">
        <w:rPr>
          <w:kern w:val="2"/>
          <w:szCs w:val="24"/>
          <w:lang w:eastAsia="en-US"/>
          <w14:ligatures w14:val="standardContextual"/>
        </w:rPr>
        <w:t>määruse paragrahvi 3 pealkirja, mis kehtiva regulatsiooni kohaselt on sõnastatud järgmiselt</w:t>
      </w:r>
      <w:r w:rsidR="007F132A">
        <w:rPr>
          <w:kern w:val="2"/>
          <w:szCs w:val="24"/>
          <w:lang w:eastAsia="en-US"/>
          <w14:ligatures w14:val="standardContextual"/>
        </w:rPr>
        <w:t xml:space="preserve"> </w:t>
      </w:r>
      <w:r w:rsidRPr="003875C2">
        <w:rPr>
          <w:kern w:val="2"/>
          <w:szCs w:val="24"/>
          <w:lang w:eastAsia="en-US"/>
          <w14:ligatures w14:val="standardContextual"/>
        </w:rPr>
        <w:t>- „Õpilase kooli vastuvõtmine“. Arvestades asjaolu, et gümnaasiumisse sisseastumisega seonduv</w:t>
      </w:r>
      <w:r w:rsidR="005663E1">
        <w:rPr>
          <w:kern w:val="2"/>
          <w:szCs w:val="24"/>
          <w:lang w:eastAsia="en-US"/>
          <w14:ligatures w14:val="standardContextual"/>
        </w:rPr>
        <w:t xml:space="preserve"> viiakse </w:t>
      </w:r>
      <w:r w:rsidRPr="003875C2">
        <w:rPr>
          <w:kern w:val="2"/>
          <w:szCs w:val="24"/>
          <w:lang w:eastAsia="en-US"/>
          <w14:ligatures w14:val="standardContextual"/>
        </w:rPr>
        <w:t>sisseastumise infosüsteemi (SAIS) põhiseks, on otstarbekas kehtestada põhikooli ja gümnaasiumisse vastuvõtmisega seonduv regulatsioon määruse erinevates paragrahvides. Põhikooli puhul, kus sisseastumise infosüsteemiga seost ei tekitata, säilita</w:t>
      </w:r>
      <w:r w:rsidR="005663E1">
        <w:rPr>
          <w:kern w:val="2"/>
          <w:szCs w:val="24"/>
          <w:lang w:eastAsia="en-US"/>
          <w14:ligatures w14:val="standardContextual"/>
        </w:rPr>
        <w:t>takse</w:t>
      </w:r>
      <w:r w:rsidRPr="003875C2">
        <w:rPr>
          <w:kern w:val="2"/>
          <w:szCs w:val="24"/>
          <w:lang w:eastAsia="en-US"/>
          <w14:ligatures w14:val="standardContextual"/>
        </w:rPr>
        <w:t xml:space="preserve"> senine paindlikkus, kus kool saab ise otsustada, kas taotlus kooli vastuvõtmiseks esitatakse paberkandjal või elektrooniliselt ning kuidas täpsemalt elektrooniliselt (e-maili teel, läbi õpihaldussüsteemi või muu lahenduse teel). </w:t>
      </w:r>
    </w:p>
    <w:p w14:paraId="0A719FF2" w14:textId="1C1EFBAE" w:rsidR="003875C2" w:rsidRPr="003875C2" w:rsidRDefault="003875C2" w:rsidP="00846D63">
      <w:pPr>
        <w:rPr>
          <w:kern w:val="2"/>
          <w:szCs w:val="24"/>
          <w:lang w:eastAsia="en-US"/>
          <w14:ligatures w14:val="standardContextual"/>
        </w:rPr>
      </w:pPr>
    </w:p>
    <w:p w14:paraId="4411B419" w14:textId="65C9CFBA" w:rsidR="003875C2" w:rsidRPr="003875C2" w:rsidRDefault="003875C2" w:rsidP="00846D63">
      <w:pPr>
        <w:jc w:val="both"/>
        <w:rPr>
          <w:color w:val="202020"/>
          <w:kern w:val="2"/>
          <w:szCs w:val="24"/>
          <w:lang w:eastAsia="en-US"/>
          <w14:ligatures w14:val="standardContextual"/>
        </w:rPr>
      </w:pPr>
      <w:r w:rsidRPr="003875C2">
        <w:rPr>
          <w:kern w:val="2"/>
          <w:szCs w:val="24"/>
          <w:u w:val="single"/>
          <w:lang w:eastAsia="en-US"/>
          <w14:ligatures w14:val="standardContextual"/>
        </w:rPr>
        <w:t>Punktiga 2</w:t>
      </w:r>
      <w:r w:rsidRPr="003875C2">
        <w:rPr>
          <w:kern w:val="2"/>
          <w:szCs w:val="24"/>
          <w:lang w:eastAsia="en-US"/>
          <w14:ligatures w14:val="standardContextual"/>
        </w:rPr>
        <w:t xml:space="preserve"> muudetakse määruse paragrahvi 3 lõikeid 1 ja 2. Lõike 1 esimene lause on jäänud sisuliselt samaks, küll aga ei loetleta enam üles taotlusele lisatavaid dokumente. Esimeses lauses sätestatakse, et põhikooli vastuvõtmiseks esitab isik (edaspidi </w:t>
      </w:r>
      <w:r w:rsidRPr="003875C2">
        <w:rPr>
          <w:i/>
          <w:iCs/>
          <w:kern w:val="2"/>
          <w:szCs w:val="24"/>
          <w:lang w:eastAsia="en-US"/>
          <w14:ligatures w14:val="standardContextual"/>
        </w:rPr>
        <w:t>õpilaskandidaat</w:t>
      </w:r>
      <w:r w:rsidRPr="003875C2">
        <w:rPr>
          <w:kern w:val="2"/>
          <w:szCs w:val="24"/>
          <w:lang w:eastAsia="en-US"/>
          <w14:ligatures w14:val="standardContextual"/>
        </w:rPr>
        <w:t xml:space="preserve">) või piiratud teovõimega õpilaskandidaadi puhul </w:t>
      </w:r>
      <w:r w:rsidR="00A06A45">
        <w:rPr>
          <w:kern w:val="2"/>
          <w:szCs w:val="24"/>
          <w:lang w:eastAsia="en-US"/>
          <w14:ligatures w14:val="standardContextual"/>
        </w:rPr>
        <w:t>tema seaduslik esindaja</w:t>
      </w:r>
      <w:r w:rsidRPr="003875C2">
        <w:rPr>
          <w:kern w:val="2"/>
          <w:szCs w:val="24"/>
          <w:lang w:eastAsia="en-US"/>
          <w14:ligatures w14:val="standardContextual"/>
        </w:rPr>
        <w:t xml:space="preserve"> vastuvõtu tingimustes ja korras määratud vormis taotluse. Järgmises kahes lauses tuuakse esile taotluse kahe erineva esitamise viisi juures isiku tuvastamisega seonduv - taotluse esitamisel elektrooniliselt tuvastatakse taotluse esitaja digitaalselt (selline tuvastus seonduv isikukoodiga (mida kasutades sisenetakse elektroonilisse keskkonda kasutades seejuures ID-kaarti, mobiil ID-d või </w:t>
      </w:r>
      <w:proofErr w:type="spellStart"/>
      <w:r w:rsidRPr="003875C2">
        <w:rPr>
          <w:kern w:val="2"/>
          <w:szCs w:val="24"/>
          <w:lang w:eastAsia="en-US"/>
          <w14:ligatures w14:val="standardContextual"/>
        </w:rPr>
        <w:t>Smart</w:t>
      </w:r>
      <w:proofErr w:type="spellEnd"/>
      <w:r w:rsidRPr="003875C2">
        <w:rPr>
          <w:kern w:val="2"/>
          <w:szCs w:val="24"/>
          <w:lang w:eastAsia="en-US"/>
          <w14:ligatures w14:val="standardContextual"/>
        </w:rPr>
        <w:t xml:space="preserve">-ID). Taotluse esitamisel paberkandjal lisab taotluse esitaja isikut tõendava dokumendi koopia. Ehk, et kui isik esitab paberkandjal avalduse, siis lisab taotlusele tema enda poolt juba tehtud koopia isikut tõendavast dokumendist või laseb selle teha koolil. Kui taotluse esitab </w:t>
      </w:r>
      <w:r w:rsidR="00A06A45">
        <w:rPr>
          <w:kern w:val="2"/>
          <w:szCs w:val="24"/>
          <w:lang w:eastAsia="en-US"/>
          <w14:ligatures w14:val="standardContextual"/>
        </w:rPr>
        <w:t>seaduslik esindaja</w:t>
      </w:r>
      <w:r w:rsidRPr="003875C2">
        <w:rPr>
          <w:kern w:val="2"/>
          <w:szCs w:val="24"/>
          <w:lang w:eastAsia="en-US"/>
          <w14:ligatures w14:val="standardContextual"/>
        </w:rPr>
        <w:t>, mis on põhikooli vastuvõetava õpilaskandidaadi puhul valdav (arvestades õpilaskandidaadi vanust/alaealisust), siis lisatakse taotleja (</w:t>
      </w:r>
      <w:r w:rsidR="00A06A45">
        <w:rPr>
          <w:kern w:val="2"/>
          <w:szCs w:val="24"/>
          <w:lang w:eastAsia="en-US"/>
          <w14:ligatures w14:val="standardContextual"/>
        </w:rPr>
        <w:t>seadusliku esindaja</w:t>
      </w:r>
      <w:r w:rsidRPr="003875C2">
        <w:rPr>
          <w:kern w:val="2"/>
          <w:szCs w:val="24"/>
          <w:lang w:eastAsia="en-US"/>
          <w14:ligatures w14:val="standardContextual"/>
        </w:rPr>
        <w:t xml:space="preserve">) isikut tõendava dokumendi koopia kõrval ka õpilaskandidaadi isikut tõendava dokumendi koopia (paberkandjal taotlust esitades). Kui tegemist ei ole 1. klassi sisseastumisega ehk, et õpilane on juba eelnevalt teises koolis õppinud ning tegemist on koolivahetusega (õpilase ühest koolist teise üleminekuga), siis esitab taotluse esitaja lisaks taotlusele kooli direktori kinnitatud väljavõtte </w:t>
      </w:r>
      <w:r w:rsidRPr="003875C2">
        <w:rPr>
          <w:kern w:val="2"/>
          <w:szCs w:val="24"/>
          <w:lang w:eastAsia="en-US"/>
          <w14:ligatures w14:val="standardContextual"/>
        </w:rPr>
        <w:lastRenderedPageBreak/>
        <w:t xml:space="preserve">õpilasraamatust või hinnete väljavõtte elektroonilisest õpihaldussüsteemist (lõige 2). Õpilasraamat on põhikooli- ja gümnaasiumiseaduse § 70 lõike 1 kohaselt kohustuslik kooli õppe- ja kasvatustegevuse alane dokument ning ühtlasi </w:t>
      </w:r>
      <w:r w:rsidRPr="003875C2">
        <w:rPr>
          <w:color w:val="202020"/>
          <w:kern w:val="2"/>
          <w:szCs w:val="24"/>
          <w:lang w:eastAsia="en-US"/>
          <w14:ligatures w14:val="standardContextual"/>
        </w:rPr>
        <w:t xml:space="preserve">kooli õpilaste arvestuse põhidokument, mis sisaldab õpilaste üldnimekirja ja iga õpilase lehekülge. Samas on suuremal osal üldhariduskoolidel kasutusel ka elektroonilised õpihaldussüsteemid (stuudium, </w:t>
      </w:r>
      <w:proofErr w:type="spellStart"/>
      <w:r w:rsidRPr="003875C2">
        <w:rPr>
          <w:color w:val="202020"/>
          <w:kern w:val="2"/>
          <w:szCs w:val="24"/>
          <w:lang w:eastAsia="en-US"/>
          <w14:ligatures w14:val="standardContextual"/>
        </w:rPr>
        <w:t>eKool</w:t>
      </w:r>
      <w:proofErr w:type="spellEnd"/>
      <w:r w:rsidRPr="003875C2">
        <w:rPr>
          <w:color w:val="202020"/>
          <w:kern w:val="2"/>
          <w:szCs w:val="24"/>
          <w:lang w:eastAsia="en-US"/>
          <w14:ligatures w14:val="standardContextual"/>
        </w:rPr>
        <w:t xml:space="preserve"> vm), kus samuti peetakse arvestust õpilaste hinnete </w:t>
      </w:r>
      <w:r w:rsidR="00531248">
        <w:rPr>
          <w:color w:val="202020"/>
          <w:kern w:val="2"/>
          <w:szCs w:val="24"/>
          <w:lang w:eastAsia="en-US"/>
          <w14:ligatures w14:val="standardContextual"/>
        </w:rPr>
        <w:t>jmt</w:t>
      </w:r>
      <w:r w:rsidR="005663E1">
        <w:rPr>
          <w:color w:val="202020"/>
          <w:kern w:val="2"/>
          <w:szCs w:val="24"/>
          <w:lang w:eastAsia="en-US"/>
          <w14:ligatures w14:val="standardContextual"/>
        </w:rPr>
        <w:t xml:space="preserve"> </w:t>
      </w:r>
      <w:r w:rsidRPr="003875C2">
        <w:rPr>
          <w:color w:val="202020"/>
          <w:kern w:val="2"/>
          <w:szCs w:val="24"/>
          <w:lang w:eastAsia="en-US"/>
          <w14:ligatures w14:val="standardContextual"/>
        </w:rPr>
        <w:t xml:space="preserve">kohta. Eelnõus toodud regulatsioon arvestab kehtiva regulatsiooniga võrreldes enam viimaste aastate ja aastakümnete jooksul tekkinud elektrooniliste lahenduste rakendamise võimalusi ning tagab suurema paindlikkuse koolide jaoks. </w:t>
      </w:r>
    </w:p>
    <w:p w14:paraId="7636EADC" w14:textId="6BAA0365" w:rsidR="003875C2" w:rsidRPr="003875C2" w:rsidRDefault="003875C2" w:rsidP="00846D63">
      <w:pPr>
        <w:rPr>
          <w:kern w:val="2"/>
          <w:szCs w:val="24"/>
          <w:lang w:eastAsia="en-US"/>
          <w14:ligatures w14:val="standardContextual"/>
        </w:rPr>
      </w:pPr>
    </w:p>
    <w:p w14:paraId="33DCFA93" w14:textId="77777777" w:rsidR="003875C2" w:rsidRPr="003875C2" w:rsidRDefault="003875C2" w:rsidP="00846D63">
      <w:pPr>
        <w:jc w:val="both"/>
        <w:rPr>
          <w:kern w:val="2"/>
          <w:szCs w:val="24"/>
          <w:lang w:eastAsia="en-US"/>
          <w14:ligatures w14:val="standardContextual"/>
        </w:rPr>
      </w:pPr>
      <w:r w:rsidRPr="003875C2">
        <w:rPr>
          <w:kern w:val="2"/>
          <w:szCs w:val="24"/>
          <w:u w:val="single"/>
          <w:lang w:eastAsia="en-US"/>
          <w14:ligatures w14:val="standardContextual"/>
        </w:rPr>
        <w:t>Punktiga 3</w:t>
      </w:r>
      <w:r w:rsidRPr="003875C2">
        <w:rPr>
          <w:kern w:val="2"/>
          <w:szCs w:val="24"/>
          <w:lang w:eastAsia="en-US"/>
          <w14:ligatures w14:val="standardContextual"/>
        </w:rPr>
        <w:t xml:space="preserve"> muudetakse paragrahvi 3 lõike 3 sõnastust ning täpsemalt asendatakse tekst „lõike 1 punktides 4 ja 5“ tekstiga „lõikes 2“. Muudatus on seotud sellega, et lõikest 1 on jäetud välja loetelu taotlusele lisatavatest dokumentidest. Seetõttu ei saa edaspidi olla asjakohane viitamine lõike 1 erinevatele punktidele (käesoleval juhul punktid 4 ja 5). Lõikele 2 viitamine on aga asjakohane, kuna lõikes 2 sätestatakse edaspidi, et õpilase ühest koolist teise üleminekul esitab taotluse esitaja lisaks taotlusele kooli direktori kinnitatud väljavõtte õpilasraamatust või hinnete väljavõtte elektroonilisest õpihaldussüsteemist. Lõikes 3 sätestatakse, mida viidatud sättes nimetatud dokumentide asemel koolile esitatakse, juhul, kui sisseastuja on eelnevad õpingud läbinud välisriigis.</w:t>
      </w:r>
    </w:p>
    <w:p w14:paraId="3F85AE99" w14:textId="74513AF1" w:rsidR="003875C2" w:rsidRPr="003875C2" w:rsidRDefault="003875C2" w:rsidP="00846D63">
      <w:pPr>
        <w:jc w:val="both"/>
        <w:rPr>
          <w:kern w:val="2"/>
          <w:szCs w:val="24"/>
          <w:lang w:eastAsia="en-US"/>
          <w14:ligatures w14:val="standardContextual"/>
        </w:rPr>
      </w:pPr>
    </w:p>
    <w:p w14:paraId="0687EB38" w14:textId="77777777" w:rsidR="003875C2" w:rsidRPr="003875C2" w:rsidRDefault="003875C2" w:rsidP="00846D63">
      <w:pPr>
        <w:jc w:val="both"/>
        <w:rPr>
          <w:kern w:val="2"/>
          <w:szCs w:val="24"/>
          <w:lang w:eastAsia="en-US"/>
          <w14:ligatures w14:val="standardContextual"/>
        </w:rPr>
      </w:pPr>
      <w:r w:rsidRPr="003875C2">
        <w:rPr>
          <w:kern w:val="2"/>
          <w:szCs w:val="24"/>
          <w:u w:val="single"/>
          <w:lang w:eastAsia="en-US"/>
          <w14:ligatures w14:val="standardContextual"/>
        </w:rPr>
        <w:t>Punkiga 4</w:t>
      </w:r>
      <w:r w:rsidRPr="003875C2">
        <w:rPr>
          <w:kern w:val="2"/>
          <w:szCs w:val="24"/>
          <w:lang w:eastAsia="en-US"/>
          <w14:ligatures w14:val="standardContextual"/>
        </w:rPr>
        <w:t xml:space="preserve"> muudetakse paragrahvi 3 lõike 5 sõnastust ning täpsemalt asendatakse sõna „koolikohustusliku“ sõnaga „õppimiskohustusliku“. Muutmisvajadus tuleneb Riigikogu poolt Eesti Vabariigi haridusseaduse muutmise ja sellega seonduvalt teiste seaduste muutmise seaduse (õppimiskohustuse kehtestamine) vastuvõtmisest ja jõustumisest 1. septembril 2025. a. </w:t>
      </w:r>
    </w:p>
    <w:p w14:paraId="27576956" w14:textId="6B4F1620" w:rsidR="003875C2" w:rsidRPr="003875C2" w:rsidRDefault="003875C2" w:rsidP="00846D63">
      <w:pPr>
        <w:rPr>
          <w:kern w:val="2"/>
          <w:szCs w:val="24"/>
          <w:lang w:eastAsia="en-US"/>
          <w14:ligatures w14:val="standardContextual"/>
        </w:rPr>
      </w:pPr>
    </w:p>
    <w:p w14:paraId="5F70BF3D" w14:textId="77777777" w:rsidR="003875C2" w:rsidRDefault="003875C2" w:rsidP="00846D63">
      <w:pPr>
        <w:jc w:val="both"/>
        <w:rPr>
          <w:kern w:val="2"/>
          <w:szCs w:val="24"/>
          <w:lang w:eastAsia="en-US"/>
          <w14:ligatures w14:val="standardContextual"/>
        </w:rPr>
      </w:pPr>
      <w:r w:rsidRPr="003875C2">
        <w:rPr>
          <w:kern w:val="2"/>
          <w:szCs w:val="24"/>
          <w:u w:val="single"/>
          <w:lang w:eastAsia="en-US"/>
          <w14:ligatures w14:val="standardContextual"/>
        </w:rPr>
        <w:t>Punktiga 5</w:t>
      </w:r>
      <w:r w:rsidRPr="003875C2">
        <w:rPr>
          <w:kern w:val="2"/>
          <w:szCs w:val="24"/>
          <w:lang w:eastAsia="en-US"/>
          <w14:ligatures w14:val="standardContextual"/>
        </w:rPr>
        <w:t xml:space="preserve"> muudetakse paragrahvi 3 punkti 6 sõnastust ning täpsemalt asendatakse tekst „lõikes 1“ tekstiga „lõigetes 1 ja 2“. Muudatus on seotud sellega, et lõikest 1 on välja jäetud loetelu taotlusele lisatavatest dokumentidest ning osaliselt on lisatavad dokumendid nimetatud selle asemel lõikes 2. Seega esitatakse edaspidi vanglas hariduse omandamist korraldavale koolile või kasvatuse eritingimusi vajavate õpilaste koolile viie tööpäeva jooksul (taotluse esitamise päevast arvates) taotlus (lõige 1) ja kooli direktori kinnitatud väljavõtte õpilasraamatust või hinnete väljavõtte elektroonilisest õpihaldussüsteemist (lõige 2). </w:t>
      </w:r>
    </w:p>
    <w:p w14:paraId="6092B392" w14:textId="77777777" w:rsidR="00A06A45" w:rsidRDefault="00A06A45" w:rsidP="00846D63">
      <w:pPr>
        <w:jc w:val="both"/>
        <w:rPr>
          <w:kern w:val="2"/>
          <w:szCs w:val="24"/>
          <w:lang w:eastAsia="en-US"/>
          <w14:ligatures w14:val="standardContextual"/>
        </w:rPr>
      </w:pPr>
    </w:p>
    <w:p w14:paraId="4FAEC487" w14:textId="5B2B95A4" w:rsidR="00A06A45" w:rsidRPr="003875C2" w:rsidRDefault="00A06A45" w:rsidP="00846D63">
      <w:pPr>
        <w:jc w:val="both"/>
        <w:rPr>
          <w:kern w:val="2"/>
          <w:szCs w:val="24"/>
          <w:lang w:eastAsia="en-US"/>
          <w14:ligatures w14:val="standardContextual"/>
        </w:rPr>
      </w:pPr>
      <w:r w:rsidRPr="00A06A45">
        <w:rPr>
          <w:kern w:val="2"/>
          <w:szCs w:val="24"/>
          <w:u w:val="single"/>
          <w:lang w:eastAsia="en-US"/>
          <w14:ligatures w14:val="standardContextual"/>
        </w:rPr>
        <w:t>Punktiga 6</w:t>
      </w:r>
      <w:r>
        <w:rPr>
          <w:kern w:val="2"/>
          <w:szCs w:val="24"/>
          <w:lang w:eastAsia="en-US"/>
          <w14:ligatures w14:val="standardContextual"/>
        </w:rPr>
        <w:t xml:space="preserve"> asendatakse paragrahvi 3 lõikes 7, paragrahvi 4 lõigetes 1 ja 2, paragrahvi 6 lõikes 1 ja paragrahvi 7 lõikes 3 sõna „vanema“ sõnadega „tema seadusliku esindaja“ vastavas käändes. Põhjuseks asjaolu, et analoogne muudatus tehti ka põhikooli- ja gümnaasiumiseaduses (jõustub 1. septembril 2025. a). </w:t>
      </w:r>
    </w:p>
    <w:p w14:paraId="03656D71" w14:textId="5410BD17" w:rsidR="003875C2" w:rsidRPr="003875C2" w:rsidRDefault="003875C2" w:rsidP="00846D63">
      <w:pPr>
        <w:jc w:val="both"/>
        <w:rPr>
          <w:kern w:val="2"/>
          <w:szCs w:val="24"/>
          <w:lang w:eastAsia="en-US"/>
          <w14:ligatures w14:val="standardContextual"/>
        </w:rPr>
      </w:pPr>
    </w:p>
    <w:p w14:paraId="65243934" w14:textId="75D4113E" w:rsidR="003875C2" w:rsidRDefault="003875C2">
      <w:pPr>
        <w:jc w:val="both"/>
        <w:rPr>
          <w:color w:val="202020"/>
          <w:kern w:val="2"/>
          <w:szCs w:val="24"/>
          <w:lang w:eastAsia="en-US"/>
          <w14:ligatures w14:val="standardContextual"/>
        </w:rPr>
      </w:pPr>
      <w:r w:rsidRPr="003875C2">
        <w:rPr>
          <w:kern w:val="2"/>
          <w:szCs w:val="24"/>
          <w:u w:val="single"/>
          <w:lang w:eastAsia="en-US"/>
          <w14:ligatures w14:val="standardContextual"/>
        </w:rPr>
        <w:t xml:space="preserve">Punktiga </w:t>
      </w:r>
      <w:r w:rsidR="00A06A45">
        <w:rPr>
          <w:kern w:val="2"/>
          <w:szCs w:val="24"/>
          <w:u w:val="single"/>
          <w:lang w:eastAsia="en-US"/>
          <w14:ligatures w14:val="standardContextual"/>
        </w:rPr>
        <w:t>7</w:t>
      </w:r>
      <w:r w:rsidRPr="003875C2">
        <w:rPr>
          <w:kern w:val="2"/>
          <w:szCs w:val="24"/>
          <w:lang w:eastAsia="en-US"/>
          <w14:ligatures w14:val="standardContextual"/>
        </w:rPr>
        <w:t xml:space="preserve"> tunnistatakse paragrahvi 3 lõige 8 kehtetuks. Kehtetuks tunnistatavas lõikes on sätestatud, et </w:t>
      </w:r>
      <w:r w:rsidRPr="003875C2">
        <w:rPr>
          <w:color w:val="202020"/>
          <w:kern w:val="2"/>
          <w:szCs w:val="24"/>
          <w:lang w:eastAsia="en-US"/>
          <w14:ligatures w14:val="standardContextual"/>
        </w:rPr>
        <w:t>gümnaasiumisse vastuvõtu korraldamisel hinnatakse õpilaskandidaadi teadmisi ja oskusi pärast kõigi ühtsete põhikooli lõpueksamite tulemuste avaldamist eksamite infosüsteemis. Õpilaskandidaadi teadmiste ja oskuste hindamise alguskuupäevast teavitab Haridus- ja Teadusministeerium koole veebilehe kaudu. Arvestades, et käesoleva eelnõu § 1 punktiga 7 kehtestatakse õpilase gümnaasiumisse vastuvõtmisega seonduv regulatsioon tervikuna uuesti (tulevikus tervikmääruse paragrahvis 3</w:t>
      </w:r>
      <w:r w:rsidRPr="003875C2">
        <w:rPr>
          <w:color w:val="202020"/>
          <w:kern w:val="2"/>
          <w:szCs w:val="24"/>
          <w:vertAlign w:val="superscript"/>
          <w:lang w:eastAsia="en-US"/>
          <w14:ligatures w14:val="standardContextual"/>
        </w:rPr>
        <w:t>1</w:t>
      </w:r>
      <w:r w:rsidRPr="003875C2">
        <w:rPr>
          <w:color w:val="202020"/>
          <w:kern w:val="2"/>
          <w:szCs w:val="24"/>
          <w:lang w:eastAsia="en-US"/>
          <w14:ligatures w14:val="standardContextual"/>
        </w:rPr>
        <w:t xml:space="preserve">), siis ei ole paragrahvi 3 lõikes 8 sätestatu enam asjakohane. </w:t>
      </w:r>
    </w:p>
    <w:p w14:paraId="2DB5FCB4" w14:textId="77777777" w:rsidR="00FD2923" w:rsidRDefault="00FD2923">
      <w:pPr>
        <w:jc w:val="both"/>
        <w:rPr>
          <w:color w:val="202020"/>
          <w:kern w:val="2"/>
          <w:szCs w:val="24"/>
          <w:lang w:eastAsia="en-US"/>
          <w14:ligatures w14:val="standardContextual"/>
        </w:rPr>
      </w:pPr>
    </w:p>
    <w:p w14:paraId="1612ABB5" w14:textId="28B0B185" w:rsidR="00FD2923" w:rsidRPr="00FD2923" w:rsidRDefault="00FD2923" w:rsidP="003816CF">
      <w:pPr>
        <w:jc w:val="both"/>
        <w:rPr>
          <w:color w:val="202020"/>
          <w:kern w:val="2"/>
          <w:szCs w:val="24"/>
          <w:lang w:eastAsia="en-US"/>
          <w14:ligatures w14:val="standardContextual"/>
        </w:rPr>
      </w:pPr>
      <w:r w:rsidRPr="003816CF">
        <w:rPr>
          <w:color w:val="202020"/>
          <w:kern w:val="2"/>
          <w:szCs w:val="24"/>
          <w:u w:val="single"/>
          <w:lang w:eastAsia="en-US"/>
          <w14:ligatures w14:val="standardContextual"/>
        </w:rPr>
        <w:t xml:space="preserve">Punktiga </w:t>
      </w:r>
      <w:r w:rsidR="00A06A45">
        <w:rPr>
          <w:color w:val="202020"/>
          <w:kern w:val="2"/>
          <w:szCs w:val="24"/>
          <w:u w:val="single"/>
          <w:lang w:eastAsia="en-US"/>
          <w14:ligatures w14:val="standardContextual"/>
        </w:rPr>
        <w:t>8</w:t>
      </w:r>
      <w:r w:rsidRPr="00FD2923">
        <w:rPr>
          <w:color w:val="202020"/>
          <w:kern w:val="2"/>
          <w:szCs w:val="24"/>
          <w:lang w:eastAsia="en-US"/>
          <w14:ligatures w14:val="standardContextual"/>
        </w:rPr>
        <w:t xml:space="preserve"> täiendatakse paragrahvi 3 lõikega 9 järgmises sõnastuses - </w:t>
      </w:r>
      <w:r w:rsidRPr="00FD2923">
        <w:rPr>
          <w:kern w:val="2"/>
          <w:szCs w:val="24"/>
          <w:lang w:eastAsia="en-US"/>
          <w14:ligatures w14:val="standardContextual"/>
        </w:rPr>
        <w:t xml:space="preserve">Lisaõppesse õpilaskandidaadi vastuvõtmisel lähtutakse käesoleva paragrahvi lõikes 1 sätestatust. Õpilaskandidaat või piiratud teovõimega õpilaskandidaadi puhul </w:t>
      </w:r>
      <w:r w:rsidR="000610EB">
        <w:rPr>
          <w:kern w:val="2"/>
          <w:szCs w:val="24"/>
          <w:lang w:eastAsia="en-US"/>
          <w14:ligatures w14:val="standardContextual"/>
        </w:rPr>
        <w:t>tema seaduslik esindaja</w:t>
      </w:r>
      <w:r w:rsidRPr="00FD2923">
        <w:rPr>
          <w:kern w:val="2"/>
          <w:szCs w:val="24"/>
          <w:lang w:eastAsia="en-US"/>
          <w14:ligatures w14:val="standardContextual"/>
        </w:rPr>
        <w:t xml:space="preserve"> esitab taotluse hiljemalt 1. juuniks. Lisaõppesse vastuvõtmisega seonduvat varasemalt muudetav määrus ei reguleerinud. Samas selle järele vajadus ikkagi eksisteerib ning otstarbekas on seda </w:t>
      </w:r>
      <w:r w:rsidRPr="00FD2923">
        <w:rPr>
          <w:kern w:val="2"/>
          <w:szCs w:val="24"/>
          <w:lang w:eastAsia="en-US"/>
          <w14:ligatures w14:val="standardContextual"/>
        </w:rPr>
        <w:lastRenderedPageBreak/>
        <w:t>teha määruse paragrahvis 3, kuna õpilane jätkab õpinguid põhikoolis, mitte küll enam tasemeõppes. Kuid õpingute läbiviijaks on ikkagi põhikool. Täienduse kohaselt viidatakse esimeses lauses muudetava määruse § 3 lõikele 1 ehk, et lisaõppesse vastuvõtmisel lähtutakse samas</w:t>
      </w:r>
      <w:r w:rsidR="00531248">
        <w:rPr>
          <w:kern w:val="2"/>
          <w:szCs w:val="24"/>
          <w:lang w:eastAsia="en-US"/>
          <w14:ligatures w14:val="standardContextual"/>
        </w:rPr>
        <w:t>t</w:t>
      </w:r>
      <w:r w:rsidRPr="00FD2923">
        <w:rPr>
          <w:kern w:val="2"/>
          <w:szCs w:val="24"/>
          <w:lang w:eastAsia="en-US"/>
          <w14:ligatures w14:val="standardContextual"/>
        </w:rPr>
        <w:t xml:space="preserve"> regulatsioonist, mis on ette nähtud õpilaskandidaadi põhikooli vastuvõtmisel. Teises lauses on piiratud taotluse esitamise aega, et koolidel oleks aegsasti olemas valmisolek sellise õppe pakkumiseks. Arvestades, et lisaõpet pakutakse üksnes </w:t>
      </w:r>
      <w:r w:rsidRPr="003816CF">
        <w:rPr>
          <w:color w:val="202020"/>
          <w:szCs w:val="24"/>
          <w:shd w:val="clear" w:color="auto" w:fill="FFFFFF"/>
        </w:rPr>
        <w:t>lihtsustatud</w:t>
      </w:r>
      <w:r w:rsidR="000454F7">
        <w:rPr>
          <w:color w:val="202020"/>
          <w:szCs w:val="24"/>
          <w:shd w:val="clear" w:color="auto" w:fill="FFFFFF"/>
        </w:rPr>
        <w:t xml:space="preserve"> ja</w:t>
      </w:r>
      <w:r w:rsidRPr="003816CF">
        <w:rPr>
          <w:color w:val="202020"/>
          <w:szCs w:val="24"/>
          <w:shd w:val="clear" w:color="auto" w:fill="FFFFFF"/>
        </w:rPr>
        <w:t xml:space="preserve"> toimetulekuõppe alusel põhikooli lõpetanutele ning põhikooli riikliku õppekava järgi põhikooli lõpetanutele, kellele tulenevalt hariduslikust erivajadusest on vaja pakkuda täiendavat ettevalmistust ja tuge õppe sujuvaks jätkamiseks või tööturule üleminekuks, siis on sellised isikud</w:t>
      </w:r>
      <w:r>
        <w:rPr>
          <w:color w:val="202020"/>
          <w:szCs w:val="24"/>
          <w:shd w:val="clear" w:color="auto" w:fill="FFFFFF"/>
        </w:rPr>
        <w:t xml:space="preserve"> </w:t>
      </w:r>
      <w:r w:rsidRPr="003816CF">
        <w:rPr>
          <w:color w:val="202020"/>
          <w:szCs w:val="24"/>
          <w:shd w:val="clear" w:color="auto" w:fill="FFFFFF"/>
        </w:rPr>
        <w:t xml:space="preserve">kooli jaoks teada. Otsuse lisaõppesse vastuvõtmise kohta </w:t>
      </w:r>
      <w:r w:rsidR="005663E1">
        <w:rPr>
          <w:color w:val="202020"/>
          <w:szCs w:val="24"/>
          <w:shd w:val="clear" w:color="auto" w:fill="FFFFFF"/>
        </w:rPr>
        <w:t>tehakse</w:t>
      </w:r>
      <w:r w:rsidRPr="003816CF">
        <w:rPr>
          <w:color w:val="202020"/>
          <w:szCs w:val="24"/>
          <w:shd w:val="clear" w:color="auto" w:fill="FFFFFF"/>
        </w:rPr>
        <w:t xml:space="preserve"> pärast õpilaskandidaadi poolt põhikooli lõpetamist. </w:t>
      </w:r>
    </w:p>
    <w:p w14:paraId="39B35FBA" w14:textId="2132F1C0" w:rsidR="003875C2" w:rsidRPr="003875C2" w:rsidRDefault="003875C2" w:rsidP="003816CF">
      <w:pPr>
        <w:rPr>
          <w:kern w:val="2"/>
          <w:szCs w:val="24"/>
          <w:lang w:eastAsia="en-US"/>
          <w14:ligatures w14:val="standardContextual"/>
        </w:rPr>
      </w:pPr>
    </w:p>
    <w:p w14:paraId="316C2243" w14:textId="1D5A0B51" w:rsidR="003875C2" w:rsidRPr="003875C2" w:rsidRDefault="003875C2" w:rsidP="003816CF">
      <w:pPr>
        <w:rPr>
          <w:kern w:val="2"/>
          <w:szCs w:val="24"/>
          <w:lang w:eastAsia="en-US"/>
          <w14:ligatures w14:val="standardContextual"/>
        </w:rPr>
      </w:pPr>
      <w:r w:rsidRPr="003875C2">
        <w:rPr>
          <w:kern w:val="2"/>
          <w:szCs w:val="24"/>
          <w:u w:val="single"/>
          <w:lang w:eastAsia="en-US"/>
          <w14:ligatures w14:val="standardContextual"/>
        </w:rPr>
        <w:t xml:space="preserve">Punktiga </w:t>
      </w:r>
      <w:r w:rsidR="00A06A45">
        <w:rPr>
          <w:kern w:val="2"/>
          <w:szCs w:val="24"/>
          <w:u w:val="single"/>
          <w:lang w:eastAsia="en-US"/>
          <w14:ligatures w14:val="standardContextual"/>
        </w:rPr>
        <w:t>9</w:t>
      </w:r>
      <w:r w:rsidRPr="003875C2">
        <w:rPr>
          <w:kern w:val="2"/>
          <w:szCs w:val="24"/>
          <w:lang w:eastAsia="en-US"/>
          <w14:ligatures w14:val="standardContextual"/>
        </w:rPr>
        <w:t xml:space="preserve"> täiendatakse määrust paragrahviga 3</w:t>
      </w:r>
      <w:r w:rsidRPr="003875C2">
        <w:rPr>
          <w:kern w:val="2"/>
          <w:szCs w:val="24"/>
          <w:vertAlign w:val="superscript"/>
          <w:lang w:eastAsia="en-US"/>
          <w14:ligatures w14:val="standardContextual"/>
        </w:rPr>
        <w:t>1</w:t>
      </w:r>
      <w:r w:rsidRPr="003875C2">
        <w:rPr>
          <w:kern w:val="2"/>
          <w:szCs w:val="24"/>
          <w:lang w:eastAsia="en-US"/>
          <w14:ligatures w14:val="standardContextual"/>
        </w:rPr>
        <w:t xml:space="preserve">. </w:t>
      </w:r>
    </w:p>
    <w:p w14:paraId="1C6B26F4" w14:textId="3A7116C9" w:rsidR="003875C2" w:rsidRPr="003875C2" w:rsidRDefault="003875C2" w:rsidP="003816CF">
      <w:pPr>
        <w:rPr>
          <w:kern w:val="2"/>
          <w:szCs w:val="24"/>
          <w:lang w:eastAsia="en-US"/>
          <w14:ligatures w14:val="standardContextual"/>
        </w:rPr>
      </w:pPr>
    </w:p>
    <w:p w14:paraId="55C22479" w14:textId="77777777" w:rsidR="003875C2" w:rsidRPr="003875C2" w:rsidRDefault="003875C2" w:rsidP="003816CF">
      <w:pPr>
        <w:jc w:val="both"/>
        <w:rPr>
          <w:kern w:val="2"/>
          <w:szCs w:val="24"/>
          <w:lang w:eastAsia="en-US"/>
          <w14:ligatures w14:val="standardContextual"/>
        </w:rPr>
      </w:pPr>
      <w:r w:rsidRPr="003875C2">
        <w:rPr>
          <w:kern w:val="2"/>
          <w:szCs w:val="24"/>
          <w:lang w:eastAsia="en-US"/>
          <w14:ligatures w14:val="standardContextual"/>
        </w:rPr>
        <w:t xml:space="preserve">Nimetatud paragrahvis sätestatakse gümnaasiumisse (10. klass) vastuvõtmisega seonduv regulatsioon. </w:t>
      </w:r>
    </w:p>
    <w:p w14:paraId="13FE1AE3" w14:textId="1F83F42A" w:rsidR="003875C2" w:rsidRPr="003875C2" w:rsidRDefault="003875C2" w:rsidP="003816CF">
      <w:pPr>
        <w:rPr>
          <w:kern w:val="2"/>
          <w:szCs w:val="24"/>
          <w:lang w:eastAsia="en-US"/>
          <w14:ligatures w14:val="standardContextual"/>
        </w:rPr>
      </w:pPr>
    </w:p>
    <w:p w14:paraId="179A66A5" w14:textId="1000A80C" w:rsidR="00661A67" w:rsidRDefault="003875C2" w:rsidP="003816CF">
      <w:pPr>
        <w:jc w:val="both"/>
        <w:rPr>
          <w:kern w:val="2"/>
          <w:szCs w:val="24"/>
          <w:lang w:eastAsia="en-US"/>
          <w14:ligatures w14:val="standardContextual"/>
        </w:rPr>
      </w:pPr>
      <w:r w:rsidRPr="003875C2">
        <w:rPr>
          <w:kern w:val="2"/>
          <w:szCs w:val="24"/>
          <w:lang w:eastAsia="en-US"/>
          <w14:ligatures w14:val="standardContextual"/>
        </w:rPr>
        <w:t xml:space="preserve">Lõikes 1 on sätestatud, et gümnaasiumisse vastuvõtmiseks esitab </w:t>
      </w:r>
      <w:r w:rsidR="00FD2923">
        <w:rPr>
          <w:kern w:val="2"/>
          <w:szCs w:val="24"/>
          <w:lang w:eastAsia="en-US"/>
          <w14:ligatures w14:val="standardContextual"/>
        </w:rPr>
        <w:t>õpilaskandidaat</w:t>
      </w:r>
      <w:r w:rsidRPr="003875C2">
        <w:rPr>
          <w:kern w:val="2"/>
          <w:szCs w:val="24"/>
          <w:lang w:eastAsia="en-US"/>
          <w14:ligatures w14:val="standardContextual"/>
        </w:rPr>
        <w:t xml:space="preserve"> või </w:t>
      </w:r>
      <w:r w:rsidR="000610EB">
        <w:rPr>
          <w:kern w:val="2"/>
          <w:szCs w:val="24"/>
          <w:lang w:eastAsia="en-US"/>
          <w14:ligatures w14:val="standardContextual"/>
        </w:rPr>
        <w:t>tema seaduslik esindaja</w:t>
      </w:r>
      <w:r w:rsidRPr="003875C2">
        <w:rPr>
          <w:kern w:val="2"/>
          <w:szCs w:val="24"/>
          <w:lang w:eastAsia="en-US"/>
          <w14:ligatures w14:val="standardContextual"/>
        </w:rPr>
        <w:t xml:space="preserve"> Eesti hariduse infosüsteemi elektroonilises keskkonnas (sisseastumise infosüsteem</w:t>
      </w:r>
      <w:r w:rsidR="00661A67">
        <w:rPr>
          <w:kern w:val="2"/>
          <w:szCs w:val="24"/>
          <w:lang w:eastAsia="en-US"/>
          <w14:ligatures w14:val="standardContextual"/>
        </w:rPr>
        <w:t xml:space="preserve"> SAIS</w:t>
      </w:r>
      <w:r w:rsidRPr="003875C2">
        <w:rPr>
          <w:kern w:val="2"/>
          <w:szCs w:val="24"/>
          <w:lang w:eastAsia="en-US"/>
          <w14:ligatures w14:val="standardContextual"/>
        </w:rPr>
        <w:t xml:space="preserve">) taotluse. Seega toimub 10. klassi vastuvõtt gümnaasiumis edaspidi üksnes sisseastumise infosüsteemi (seal loodud taotluskeskkonna) kaudu. </w:t>
      </w:r>
      <w:r w:rsidR="0018006F">
        <w:rPr>
          <w:kern w:val="2"/>
          <w:szCs w:val="24"/>
          <w:lang w:eastAsia="en-US"/>
          <w14:ligatures w14:val="standardContextual"/>
        </w:rPr>
        <w:t>Taotluse</w:t>
      </w:r>
      <w:r w:rsidR="00661A67" w:rsidRPr="00661A67">
        <w:rPr>
          <w:kern w:val="2"/>
          <w:szCs w:val="24"/>
          <w:lang w:eastAsia="en-US"/>
          <w14:ligatures w14:val="standardContextual"/>
        </w:rPr>
        <w:t xml:space="preserve"> esitamiseks logib kandidaat </w:t>
      </w:r>
      <w:proofErr w:type="spellStart"/>
      <w:r w:rsidR="00661A67" w:rsidRPr="00661A67">
        <w:rPr>
          <w:kern w:val="2"/>
          <w:szCs w:val="24"/>
          <w:lang w:eastAsia="en-US"/>
          <w14:ligatures w14:val="standardContextual"/>
        </w:rPr>
        <w:t>SAISi</w:t>
      </w:r>
      <w:proofErr w:type="spellEnd"/>
      <w:r w:rsidR="00661A67" w:rsidRPr="00661A67">
        <w:rPr>
          <w:kern w:val="2"/>
          <w:szCs w:val="24"/>
          <w:lang w:eastAsia="en-US"/>
          <w14:ligatures w14:val="standardContextual"/>
        </w:rPr>
        <w:t>.</w:t>
      </w:r>
      <w:r w:rsidR="00661A67">
        <w:rPr>
          <w:kern w:val="2"/>
          <w:szCs w:val="24"/>
          <w:lang w:eastAsia="en-US"/>
          <w14:ligatures w14:val="standardContextual"/>
        </w:rPr>
        <w:t xml:space="preserve"> Sisselogimiseks saab kasutada nii ID-kaarti, Mobiil-ID, </w:t>
      </w:r>
      <w:proofErr w:type="spellStart"/>
      <w:r w:rsidR="00661A67">
        <w:rPr>
          <w:kern w:val="2"/>
          <w:szCs w:val="24"/>
          <w:lang w:eastAsia="en-US"/>
          <w14:ligatures w14:val="standardContextual"/>
        </w:rPr>
        <w:t>Smart</w:t>
      </w:r>
      <w:proofErr w:type="spellEnd"/>
      <w:r w:rsidR="00661A67">
        <w:rPr>
          <w:kern w:val="2"/>
          <w:szCs w:val="24"/>
          <w:lang w:eastAsia="en-US"/>
          <w14:ligatures w14:val="standardContextual"/>
        </w:rPr>
        <w:t xml:space="preserve">-ID aga ka </w:t>
      </w:r>
      <w:proofErr w:type="spellStart"/>
      <w:r w:rsidR="00661A67">
        <w:rPr>
          <w:kern w:val="2"/>
          <w:szCs w:val="24"/>
          <w:lang w:eastAsia="en-US"/>
          <w14:ligatures w14:val="standardContextual"/>
        </w:rPr>
        <w:t>HarID</w:t>
      </w:r>
      <w:proofErr w:type="spellEnd"/>
      <w:r w:rsidR="00661A67">
        <w:rPr>
          <w:kern w:val="2"/>
          <w:szCs w:val="24"/>
          <w:lang w:eastAsia="en-US"/>
          <w14:ligatures w14:val="standardContextual"/>
        </w:rPr>
        <w:t xml:space="preserve"> lahendusi. Sisselogimise </w:t>
      </w:r>
      <w:r w:rsidR="00661A67" w:rsidRPr="00661A67">
        <w:rPr>
          <w:kern w:val="2"/>
          <w:szCs w:val="24"/>
          <w:lang w:eastAsia="en-US"/>
          <w14:ligatures w14:val="standardContextual"/>
        </w:rPr>
        <w:t xml:space="preserve">käigus luuakse </w:t>
      </w:r>
      <w:r w:rsidR="00661A67">
        <w:rPr>
          <w:kern w:val="2"/>
          <w:szCs w:val="24"/>
          <w:lang w:eastAsia="en-US"/>
          <w14:ligatures w14:val="standardContextual"/>
        </w:rPr>
        <w:t xml:space="preserve">kandidaadile </w:t>
      </w:r>
      <w:r w:rsidR="00661A67" w:rsidRPr="00661A67">
        <w:rPr>
          <w:kern w:val="2"/>
          <w:szCs w:val="24"/>
          <w:lang w:eastAsia="en-US"/>
          <w14:ligatures w14:val="standardContextual"/>
        </w:rPr>
        <w:t>konto</w:t>
      </w:r>
      <w:r w:rsidR="00661A67">
        <w:rPr>
          <w:kern w:val="2"/>
          <w:szCs w:val="24"/>
          <w:lang w:eastAsia="en-US"/>
          <w14:ligatures w14:val="standardContextual"/>
        </w:rPr>
        <w:t xml:space="preserve"> ning s</w:t>
      </w:r>
      <w:r w:rsidR="00661A67" w:rsidRPr="00661A67">
        <w:rPr>
          <w:kern w:val="2"/>
          <w:szCs w:val="24"/>
          <w:lang w:eastAsia="en-US"/>
          <w14:ligatures w14:val="standardContextual"/>
        </w:rPr>
        <w:t>oovi korral saab kandidaat lisada kontole püsiandmed (kontaktid), mis kanduvad edasi avaldustele</w:t>
      </w:r>
      <w:r w:rsidR="00661A67">
        <w:rPr>
          <w:kern w:val="2"/>
          <w:szCs w:val="24"/>
          <w:lang w:eastAsia="en-US"/>
          <w14:ligatures w14:val="standardContextual"/>
        </w:rPr>
        <w:t xml:space="preserve">. </w:t>
      </w:r>
      <w:r w:rsidR="0018006F">
        <w:rPr>
          <w:kern w:val="2"/>
          <w:szCs w:val="24"/>
          <w:lang w:eastAsia="en-US"/>
          <w14:ligatures w14:val="standardContextual"/>
        </w:rPr>
        <w:t>Sisestatud k</w:t>
      </w:r>
      <w:r w:rsidR="00661A67">
        <w:rPr>
          <w:kern w:val="2"/>
          <w:szCs w:val="24"/>
          <w:lang w:eastAsia="en-US"/>
          <w14:ligatures w14:val="standardContextual"/>
        </w:rPr>
        <w:t>ontaktandme</w:t>
      </w:r>
      <w:r w:rsidR="0018006F">
        <w:rPr>
          <w:kern w:val="2"/>
          <w:szCs w:val="24"/>
          <w:lang w:eastAsia="en-US"/>
          <w14:ligatures w14:val="standardContextual"/>
        </w:rPr>
        <w:t xml:space="preserve">te vahendusel toimub </w:t>
      </w:r>
      <w:r w:rsidR="00661A67">
        <w:rPr>
          <w:kern w:val="2"/>
          <w:szCs w:val="24"/>
          <w:lang w:eastAsia="en-US"/>
          <w14:ligatures w14:val="standardContextual"/>
        </w:rPr>
        <w:t>pärast avalduse esitamist</w:t>
      </w:r>
      <w:r w:rsidR="0018006F">
        <w:rPr>
          <w:kern w:val="2"/>
          <w:szCs w:val="24"/>
          <w:lang w:eastAsia="en-US"/>
          <w14:ligatures w14:val="standardContextual"/>
        </w:rPr>
        <w:t xml:space="preserve"> vastuvõtumenetluse infovahetus</w:t>
      </w:r>
      <w:r w:rsidR="00661A67">
        <w:rPr>
          <w:kern w:val="2"/>
          <w:szCs w:val="24"/>
          <w:lang w:eastAsia="en-US"/>
          <w14:ligatures w14:val="standardContextual"/>
        </w:rPr>
        <w:t>. Sisseastumise infosüsteemi SAIS s</w:t>
      </w:r>
      <w:r w:rsidR="00661A67" w:rsidRPr="00661A67">
        <w:rPr>
          <w:kern w:val="2"/>
          <w:szCs w:val="24"/>
          <w:lang w:eastAsia="en-US"/>
          <w14:ligatures w14:val="standardContextual"/>
        </w:rPr>
        <w:t>isse loginud kandidaat valib sobiva</w:t>
      </w:r>
      <w:r w:rsidR="00661A67">
        <w:rPr>
          <w:kern w:val="2"/>
          <w:szCs w:val="24"/>
          <w:lang w:eastAsia="en-US"/>
          <w14:ligatures w14:val="standardContextual"/>
        </w:rPr>
        <w:t>(d)</w:t>
      </w:r>
      <w:r w:rsidR="00661A67" w:rsidRPr="00661A67">
        <w:rPr>
          <w:kern w:val="2"/>
          <w:szCs w:val="24"/>
          <w:lang w:eastAsia="en-US"/>
          <w14:ligatures w14:val="standardContextual"/>
        </w:rPr>
        <w:t xml:space="preserve"> kooli</w:t>
      </w:r>
      <w:r w:rsidR="00661A67">
        <w:rPr>
          <w:kern w:val="2"/>
          <w:szCs w:val="24"/>
          <w:lang w:eastAsia="en-US"/>
          <w14:ligatures w14:val="standardContextual"/>
        </w:rPr>
        <w:t>(d)</w:t>
      </w:r>
      <w:r w:rsidR="00661A67" w:rsidRPr="00661A67">
        <w:rPr>
          <w:kern w:val="2"/>
          <w:szCs w:val="24"/>
          <w:lang w:eastAsia="en-US"/>
          <w14:ligatures w14:val="standardContextual"/>
        </w:rPr>
        <w:t xml:space="preserve"> </w:t>
      </w:r>
      <w:r w:rsidR="0018006F">
        <w:rPr>
          <w:kern w:val="2"/>
          <w:szCs w:val="24"/>
          <w:lang w:eastAsia="en-US"/>
          <w14:ligatures w14:val="standardContextual"/>
        </w:rPr>
        <w:t xml:space="preserve">ja/või </w:t>
      </w:r>
      <w:r w:rsidR="00661A67" w:rsidRPr="00661A67">
        <w:rPr>
          <w:kern w:val="2"/>
          <w:szCs w:val="24"/>
          <w:lang w:eastAsia="en-US"/>
          <w14:ligatures w14:val="standardContextual"/>
        </w:rPr>
        <w:t>sobiva</w:t>
      </w:r>
      <w:r w:rsidR="00661A67">
        <w:rPr>
          <w:kern w:val="2"/>
          <w:szCs w:val="24"/>
          <w:lang w:eastAsia="en-US"/>
          <w14:ligatures w14:val="standardContextual"/>
        </w:rPr>
        <w:t>(d)</w:t>
      </w:r>
      <w:r w:rsidR="00661A67" w:rsidRPr="00661A67">
        <w:rPr>
          <w:kern w:val="2"/>
          <w:szCs w:val="24"/>
          <w:lang w:eastAsia="en-US"/>
          <w14:ligatures w14:val="standardContextual"/>
        </w:rPr>
        <w:t xml:space="preserve"> konkursi</w:t>
      </w:r>
      <w:r w:rsidR="00661A67">
        <w:rPr>
          <w:kern w:val="2"/>
          <w:szCs w:val="24"/>
          <w:lang w:eastAsia="en-US"/>
          <w14:ligatures w14:val="standardContextual"/>
        </w:rPr>
        <w:t>(d)</w:t>
      </w:r>
      <w:r w:rsidR="00661A67" w:rsidRPr="00661A67">
        <w:rPr>
          <w:kern w:val="2"/>
          <w:szCs w:val="24"/>
          <w:lang w:eastAsia="en-US"/>
          <w14:ligatures w14:val="standardContextual"/>
        </w:rPr>
        <w:t xml:space="preserve"> </w:t>
      </w:r>
      <w:r w:rsidR="00661A67">
        <w:rPr>
          <w:kern w:val="2"/>
          <w:szCs w:val="24"/>
          <w:lang w:eastAsia="en-US"/>
          <w14:ligatures w14:val="standardContextual"/>
        </w:rPr>
        <w:t xml:space="preserve">kuhu soovib sisseastumisavalduse esitada ning </w:t>
      </w:r>
      <w:r w:rsidR="00661A67" w:rsidRPr="00661A67">
        <w:rPr>
          <w:kern w:val="2"/>
          <w:szCs w:val="24"/>
          <w:lang w:eastAsia="en-US"/>
          <w14:ligatures w14:val="standardContextual"/>
        </w:rPr>
        <w:t xml:space="preserve">alustab </w:t>
      </w:r>
      <w:r w:rsidR="0018006F">
        <w:rPr>
          <w:kern w:val="2"/>
          <w:szCs w:val="24"/>
          <w:lang w:eastAsia="en-US"/>
          <w14:ligatures w14:val="standardContextual"/>
        </w:rPr>
        <w:t>taotluse</w:t>
      </w:r>
      <w:r w:rsidR="00661A67" w:rsidRPr="00661A67">
        <w:rPr>
          <w:kern w:val="2"/>
          <w:szCs w:val="24"/>
          <w:lang w:eastAsia="en-US"/>
          <w14:ligatures w14:val="standardContextual"/>
        </w:rPr>
        <w:t xml:space="preserve"> täitmist</w:t>
      </w:r>
      <w:r w:rsidR="00661A67">
        <w:rPr>
          <w:kern w:val="2"/>
          <w:szCs w:val="24"/>
          <w:lang w:eastAsia="en-US"/>
          <w14:ligatures w14:val="standardContextual"/>
        </w:rPr>
        <w:t xml:space="preserve">. Kandidaadil tuleb </w:t>
      </w:r>
      <w:r w:rsidR="00661A67" w:rsidRPr="00661A67">
        <w:rPr>
          <w:kern w:val="2"/>
          <w:szCs w:val="24"/>
          <w:lang w:eastAsia="en-US"/>
          <w14:ligatures w14:val="standardContextual"/>
        </w:rPr>
        <w:t xml:space="preserve">täidab kõik kohustuslikud </w:t>
      </w:r>
      <w:r w:rsidR="00661A67">
        <w:rPr>
          <w:kern w:val="2"/>
          <w:szCs w:val="24"/>
          <w:lang w:eastAsia="en-US"/>
          <w14:ligatures w14:val="standardContextual"/>
        </w:rPr>
        <w:t xml:space="preserve">väljad, misjärel </w:t>
      </w:r>
      <w:r w:rsidR="00661A67" w:rsidRPr="00661A67">
        <w:rPr>
          <w:kern w:val="2"/>
          <w:szCs w:val="24"/>
          <w:lang w:eastAsia="en-US"/>
          <w14:ligatures w14:val="standardContextual"/>
        </w:rPr>
        <w:t xml:space="preserve">esitab </w:t>
      </w:r>
      <w:r w:rsidR="0018006F">
        <w:rPr>
          <w:kern w:val="2"/>
          <w:szCs w:val="24"/>
          <w:lang w:eastAsia="en-US"/>
          <w14:ligatures w14:val="standardContextual"/>
        </w:rPr>
        <w:t>taotluse</w:t>
      </w:r>
      <w:r w:rsidR="00661A67">
        <w:rPr>
          <w:kern w:val="2"/>
          <w:szCs w:val="24"/>
          <w:lang w:eastAsia="en-US"/>
          <w14:ligatures w14:val="standardContextual"/>
        </w:rPr>
        <w:t xml:space="preserve"> kooli vastuvõtmiseks.</w:t>
      </w:r>
    </w:p>
    <w:p w14:paraId="1FE1C7DE" w14:textId="243AAC40" w:rsidR="003875C2" w:rsidRPr="003875C2" w:rsidRDefault="003875C2" w:rsidP="003816CF">
      <w:pPr>
        <w:jc w:val="both"/>
        <w:rPr>
          <w:kern w:val="2"/>
          <w:szCs w:val="24"/>
          <w:lang w:eastAsia="en-US"/>
          <w14:ligatures w14:val="standardContextual"/>
        </w:rPr>
      </w:pPr>
    </w:p>
    <w:p w14:paraId="33BD4898" w14:textId="5331E68A" w:rsidR="003875C2" w:rsidRPr="003875C2" w:rsidRDefault="003875C2" w:rsidP="003816CF">
      <w:pPr>
        <w:jc w:val="both"/>
        <w:rPr>
          <w:kern w:val="2"/>
          <w:szCs w:val="24"/>
          <w:lang w:eastAsia="en-US"/>
          <w14:ligatures w14:val="standardContextual"/>
        </w:rPr>
      </w:pPr>
      <w:r w:rsidRPr="003875C2">
        <w:rPr>
          <w:kern w:val="2"/>
          <w:szCs w:val="24"/>
          <w:lang w:eastAsia="en-US"/>
          <w14:ligatures w14:val="standardContextual"/>
        </w:rPr>
        <w:t xml:space="preserve">Taotlus gümnaasiumisse vastuvõtmiseks esitatakse 1. märtsi ja 15. mai vahelisel ajal. </w:t>
      </w:r>
    </w:p>
    <w:p w14:paraId="7F96CADA" w14:textId="79EEE78B" w:rsidR="003875C2" w:rsidRPr="003875C2" w:rsidRDefault="003875C2" w:rsidP="003816CF">
      <w:pPr>
        <w:jc w:val="both"/>
        <w:rPr>
          <w:kern w:val="2"/>
          <w:szCs w:val="24"/>
          <w:lang w:eastAsia="en-US"/>
          <w14:ligatures w14:val="standardContextual"/>
        </w:rPr>
      </w:pPr>
    </w:p>
    <w:p w14:paraId="56F11304" w14:textId="77777777" w:rsidR="003875C2" w:rsidRDefault="003875C2" w:rsidP="003816CF">
      <w:pPr>
        <w:jc w:val="both"/>
        <w:rPr>
          <w:kern w:val="2"/>
          <w:szCs w:val="24"/>
          <w:lang w:eastAsia="en-US"/>
          <w14:ligatures w14:val="standardContextual"/>
        </w:rPr>
      </w:pPr>
      <w:r w:rsidRPr="003875C2">
        <w:rPr>
          <w:kern w:val="2"/>
          <w:szCs w:val="24"/>
          <w:lang w:eastAsia="en-US"/>
          <w14:ligatures w14:val="standardContextual"/>
        </w:rPr>
        <w:t>Eelduslikult suurem osa inimestest taotleb õppimisvõimaluse jätkamist otse sisseastumise infosüsteemis. Küll aga on loodud lõike 1 kolmanda lausega võimalus esitada taotlus ka paberkandjal (inimestele, kes mingil põhjusel ei soovi või ei oska taotlust elektroonilises keskkonnas esitada). Sellisel juhul sisestab kool taotluses olevad andmed sisseastumise infosüsteemi.</w:t>
      </w:r>
    </w:p>
    <w:p w14:paraId="4AE506E4" w14:textId="77777777" w:rsidR="000610EB" w:rsidRDefault="000610EB" w:rsidP="003816CF">
      <w:pPr>
        <w:jc w:val="both"/>
        <w:rPr>
          <w:kern w:val="2"/>
          <w:szCs w:val="24"/>
          <w:lang w:eastAsia="en-US"/>
          <w14:ligatures w14:val="standardContextual"/>
        </w:rPr>
      </w:pPr>
    </w:p>
    <w:p w14:paraId="148699F3" w14:textId="23DFC35B" w:rsidR="002B6AB2" w:rsidRPr="002B6AB2" w:rsidRDefault="000610EB" w:rsidP="002B6AB2">
      <w:pPr>
        <w:jc w:val="both"/>
        <w:rPr>
          <w:kern w:val="2"/>
          <w:szCs w:val="24"/>
          <w:lang w:eastAsia="en-US"/>
          <w14:ligatures w14:val="standardContextual"/>
        </w:rPr>
      </w:pPr>
      <w:r>
        <w:rPr>
          <w:kern w:val="2"/>
          <w:szCs w:val="24"/>
          <w:lang w:eastAsia="en-US"/>
          <w14:ligatures w14:val="standardContextual"/>
        </w:rPr>
        <w:t xml:space="preserve">Lõikes 2 on sätestatud, et õppimiskohustusliku õpilaskandidaadi taotluse kooli vastuvõtmiseks kinnitab tema seaduslik esindaja sisseastumise infosüsteemis hiljemalt taotluse esitamise viimasel päeval. </w:t>
      </w:r>
      <w:r w:rsidR="002B6AB2" w:rsidRPr="002B6AB2">
        <w:rPr>
          <w:kern w:val="2"/>
          <w:szCs w:val="24"/>
          <w:lang w:eastAsia="en-US"/>
          <w14:ligatures w14:val="standardContextual"/>
        </w:rPr>
        <w:t xml:space="preserve">Põhikooli lõpetav noor on 15-16 aastane ja on otstarbekas, et esimesed valikud saab teha noor ise. Kuivõrd aga tegemist on siiski alaealisega, on jäetud seadusliku esindaja ülesandeks kinnitada lapse </w:t>
      </w:r>
      <w:r w:rsidR="003446ED">
        <w:rPr>
          <w:kern w:val="2"/>
          <w:szCs w:val="24"/>
          <w:lang w:eastAsia="en-US"/>
          <w14:ligatures w14:val="standardContextual"/>
        </w:rPr>
        <w:t>esitatud taotlus</w:t>
      </w:r>
      <w:r w:rsidR="002B6AB2" w:rsidRPr="002B6AB2">
        <w:rPr>
          <w:kern w:val="2"/>
          <w:szCs w:val="24"/>
          <w:lang w:eastAsia="en-US"/>
          <w14:ligatures w14:val="standardContextual"/>
        </w:rPr>
        <w:t xml:space="preserve">. Kui seaduslik esindaja on aktiivne ja lapsega koos valimas järgmist õpiteed, on võimalik tal teha lõplik otsus, millised koolide valikud ehk </w:t>
      </w:r>
      <w:r w:rsidR="003446ED">
        <w:rPr>
          <w:kern w:val="2"/>
          <w:szCs w:val="24"/>
          <w:lang w:eastAsia="en-US"/>
          <w14:ligatures w14:val="standardContextual"/>
        </w:rPr>
        <w:t>taotlused</w:t>
      </w:r>
      <w:r w:rsidR="002B6AB2" w:rsidRPr="002B6AB2">
        <w:rPr>
          <w:kern w:val="2"/>
          <w:szCs w:val="24"/>
          <w:lang w:eastAsia="en-US"/>
          <w14:ligatures w14:val="standardContextual"/>
        </w:rPr>
        <w:t xml:space="preserve"> ta kinnitab. Selleks, et need noored kelle seaduslikud esindajad ei ole aktiivselt kaasas või  ei tunne huvi lapse edasise käekäigu pärast, ei jääks sisseastumisprotsessist kõrvale, sätestatakse, et kui seaduslik esindaja ei ole </w:t>
      </w:r>
      <w:r w:rsidR="003446ED">
        <w:rPr>
          <w:kern w:val="2"/>
          <w:szCs w:val="24"/>
          <w:lang w:eastAsia="en-US"/>
          <w14:ligatures w14:val="standardContextual"/>
        </w:rPr>
        <w:t>taotlust</w:t>
      </w:r>
      <w:r w:rsidR="002B6AB2" w:rsidRPr="002B6AB2">
        <w:rPr>
          <w:kern w:val="2"/>
          <w:szCs w:val="24"/>
          <w:lang w:eastAsia="en-US"/>
          <w14:ligatures w14:val="standardContextual"/>
        </w:rPr>
        <w:t xml:space="preserve"> kooli vastuvõtmiseks tähtaegselt kinnitanud, loetakse siiski kinnitus antuks. Selliselt väljendatud seadusliku esindaja nõusolekuga tagatakse lõpuks kõigile soovi avaldanud õpilastele võimalus osaleda järgnevates vastuvõtutegevustes ja õppimiskoht leida.  </w:t>
      </w:r>
    </w:p>
    <w:p w14:paraId="79736A2C" w14:textId="5D35A699" w:rsidR="003875C2" w:rsidRPr="003875C2" w:rsidRDefault="003875C2" w:rsidP="003816CF">
      <w:pPr>
        <w:jc w:val="both"/>
        <w:rPr>
          <w:kern w:val="2"/>
          <w:szCs w:val="24"/>
          <w:lang w:eastAsia="en-US"/>
          <w14:ligatures w14:val="standardContextual"/>
        </w:rPr>
      </w:pPr>
    </w:p>
    <w:p w14:paraId="5BBD2580" w14:textId="4A73D293" w:rsidR="003875C2" w:rsidRPr="003875C2" w:rsidRDefault="003875C2" w:rsidP="003816CF">
      <w:pPr>
        <w:jc w:val="both"/>
        <w:rPr>
          <w:kern w:val="2"/>
          <w:szCs w:val="24"/>
          <w:lang w:eastAsia="en-US"/>
          <w14:ligatures w14:val="standardContextual"/>
        </w:rPr>
      </w:pPr>
      <w:r w:rsidRPr="003875C2">
        <w:rPr>
          <w:kern w:val="2"/>
          <w:szCs w:val="24"/>
          <w:lang w:eastAsia="en-US"/>
          <w14:ligatures w14:val="standardContextual"/>
        </w:rPr>
        <w:lastRenderedPageBreak/>
        <w:t xml:space="preserve">Lõikes </w:t>
      </w:r>
      <w:r w:rsidR="000610EB">
        <w:rPr>
          <w:kern w:val="2"/>
          <w:szCs w:val="24"/>
          <w:lang w:eastAsia="en-US"/>
          <w14:ligatures w14:val="standardContextual"/>
        </w:rPr>
        <w:t>3</w:t>
      </w:r>
      <w:r w:rsidRPr="003875C2">
        <w:rPr>
          <w:kern w:val="2"/>
          <w:szCs w:val="24"/>
          <w:lang w:eastAsia="en-US"/>
          <w14:ligatures w14:val="standardContextual"/>
        </w:rPr>
        <w:t xml:space="preserve"> on sätestatud, et ühest koolist teise üleminekul esitab õpilaskandidaat või </w:t>
      </w:r>
      <w:r w:rsidR="000610EB">
        <w:rPr>
          <w:kern w:val="2"/>
          <w:szCs w:val="24"/>
          <w:lang w:eastAsia="en-US"/>
          <w14:ligatures w14:val="standardContextual"/>
        </w:rPr>
        <w:t>tema seaduslik esindaja</w:t>
      </w:r>
      <w:r w:rsidRPr="003875C2">
        <w:rPr>
          <w:kern w:val="2"/>
          <w:szCs w:val="24"/>
          <w:lang w:eastAsia="en-US"/>
          <w14:ligatures w14:val="standardContextual"/>
        </w:rPr>
        <w:t xml:space="preserve"> kooli vastuvõtu tingimustes ja korras määratud vormis taotluse. Seega kui õpilane vahetab õppimiseks kohta (liigub ühest gümnaasiumist teise), siis ei pea õpilase vastuvõtt toimuma tingimata sisseastumise infosüsteemi kaudu, vaid kool on vaba ise otsustama, millises vormis taotlus tuleb esitada (paberkandjal, kooli veebilehel olev elektrooniline vorm vm). Selline paindlikkus on otstarbekas, kuna tegemist ei ole tavapärasel viisil kooli õppima kandideerimisega, vaid isik asub õppima sellel hetkel vabale õppekohale (olukorras, kus konkureerimist õpilaskandidaatide vahel ei ole). Samuti puudub sel juhul vajadus ka suurema seiramise järele (mis on oluline õppeaasta alguses, tegemaks kindlaks, et kõik õppimiskohustuslikud isikud jätkaksid neile seadusega pandud kohustuse täitmist). </w:t>
      </w:r>
    </w:p>
    <w:p w14:paraId="025481BC" w14:textId="6E451305" w:rsidR="003875C2" w:rsidRPr="003875C2" w:rsidRDefault="003875C2" w:rsidP="003816CF">
      <w:pPr>
        <w:rPr>
          <w:kern w:val="2"/>
          <w:szCs w:val="24"/>
          <w:lang w:eastAsia="en-US"/>
          <w14:ligatures w14:val="standardContextual"/>
        </w:rPr>
      </w:pPr>
    </w:p>
    <w:p w14:paraId="7F01C1CA" w14:textId="28EAA651" w:rsidR="003875C2" w:rsidRPr="003875C2" w:rsidRDefault="003875C2" w:rsidP="003816CF">
      <w:pPr>
        <w:jc w:val="both"/>
        <w:rPr>
          <w:kern w:val="2"/>
          <w:szCs w:val="24"/>
          <w:lang w:eastAsia="en-US"/>
          <w14:ligatures w14:val="standardContextual"/>
        </w:rPr>
      </w:pPr>
      <w:r w:rsidRPr="003875C2">
        <w:rPr>
          <w:color w:val="202020"/>
          <w:kern w:val="2"/>
          <w:szCs w:val="24"/>
          <w:lang w:eastAsia="en-US"/>
          <w14:ligatures w14:val="standardContextual"/>
        </w:rPr>
        <w:t xml:space="preserve">Lõikes </w:t>
      </w:r>
      <w:r w:rsidR="000610EB">
        <w:rPr>
          <w:color w:val="202020"/>
          <w:kern w:val="2"/>
          <w:szCs w:val="24"/>
          <w:lang w:eastAsia="en-US"/>
          <w14:ligatures w14:val="standardContextual"/>
        </w:rPr>
        <w:t>4</w:t>
      </w:r>
      <w:r w:rsidRPr="003875C2">
        <w:rPr>
          <w:color w:val="202020"/>
          <w:kern w:val="2"/>
          <w:szCs w:val="24"/>
          <w:lang w:eastAsia="en-US"/>
          <w14:ligatures w14:val="standardContextual"/>
        </w:rPr>
        <w:t xml:space="preserve"> on sätestatud, et gümnaasiumisse vastuvõtmiseks läbiviidavate tegevuste, sealhulgas õpilaskandidaadi teadmiste ja oskuste hindamisega alustab kool pärast käimasoleva õppeaasta ühtsete põhikooli lõpueksamite tulemuste selgumist, kuid mitte varem kui 16. mail. See tähendab, et määruses on pandud paika üks kuupäev, millest varem ei või gümnaasiumi vastuvõtukatsed alata. </w:t>
      </w:r>
      <w:r w:rsidRPr="003875C2">
        <w:rPr>
          <w:kern w:val="2"/>
          <w:szCs w:val="24"/>
          <w:lang w:eastAsia="en-US"/>
          <w14:ligatures w14:val="standardContextual"/>
        </w:rPr>
        <w:t>Muudatus täidab sama eesmärki haridus- ja teadusministri</w:t>
      </w:r>
      <w:r w:rsidRPr="003875C2">
        <w:rPr>
          <w:b/>
          <w:bCs/>
          <w:kern w:val="2"/>
          <w:szCs w:val="24"/>
          <w:lang w:eastAsia="en-US"/>
          <w14:ligatures w14:val="standardContextual"/>
        </w:rPr>
        <w:t xml:space="preserve"> </w:t>
      </w:r>
      <w:r w:rsidRPr="003875C2">
        <w:rPr>
          <w:kern w:val="2"/>
          <w:szCs w:val="24"/>
          <w:lang w:eastAsia="en-US"/>
          <w14:ligatures w14:val="standardContextual"/>
        </w:rPr>
        <w:t>määruses „Riigieksamite vormid ja ajad, ühtsete põhikooli lõpueksamite ning tasemetööde õppeained, vormid ja ajad 2023/2024. õppeaastal“ tehtud muudatustega (</w:t>
      </w:r>
      <w:r w:rsidR="000611A7">
        <w:rPr>
          <w:kern w:val="2"/>
          <w:szCs w:val="24"/>
          <w:lang w:eastAsia="en-US"/>
          <w14:ligatures w14:val="standardContextual"/>
        </w:rPr>
        <w:t xml:space="preserve">nimetatud määruse </w:t>
      </w:r>
      <w:r w:rsidRPr="003875C2">
        <w:rPr>
          <w:kern w:val="2"/>
          <w:szCs w:val="24"/>
          <w:lang w:eastAsia="en-US"/>
          <w14:ligatures w14:val="standardContextual"/>
        </w:rPr>
        <w:t>§-s 3 toodud ühtsete põhikooli lõpueksamite ajad toodi ca ühe kuu võrra ajas ettepoole, et loogiliselt toimuks eelmise kooliastme lõpetamisega seonduvad toimingud enne järgmisele haridustasemele sisenemiseks vajalikke toiminguid). Senine äraspidine protsess mõjutab oluliselt noorte vaimset tervist: pinge kestab kogu kevade ning kõrge panusega testid dubleerivad ka sisult üksteist (nt keel, matemaatika). Uuringutele tuginedes</w:t>
      </w:r>
      <w:r w:rsidR="0046252F">
        <w:rPr>
          <w:rStyle w:val="Allmrkuseviide"/>
          <w:kern w:val="2"/>
          <w:szCs w:val="24"/>
          <w:lang w:eastAsia="en-US"/>
          <w14:ligatures w14:val="standardContextual"/>
        </w:rPr>
        <w:footnoteReference w:id="2"/>
      </w:r>
      <w:r w:rsidRPr="003875C2">
        <w:rPr>
          <w:kern w:val="2"/>
          <w:szCs w:val="24"/>
          <w:lang w:eastAsia="en-US"/>
          <w14:ligatures w14:val="standardContextual"/>
        </w:rPr>
        <w:t xml:space="preserve"> on eeskätt vaimse tervise riskid põhikooli lõpus (15-16 aastaste noorte hulgas)  tõsised ning väline surve järgmise taseme õppesse edukalt konkureerida mängib siin väga suurt rolli. Noorte vaimse tervise riskidele viitavad ka avalikus meedias tähelepanu saanud gümnaasiumikatsed</w:t>
      </w:r>
      <w:r w:rsidR="0046252F">
        <w:rPr>
          <w:rStyle w:val="Allmrkuseviide"/>
          <w:kern w:val="2"/>
          <w:szCs w:val="24"/>
          <w:lang w:eastAsia="en-US"/>
          <w14:ligatures w14:val="standardContextual"/>
        </w:rPr>
        <w:footnoteReference w:id="3"/>
      </w:r>
      <w:r w:rsidR="0046252F" w:rsidRPr="003875C2">
        <w:rPr>
          <w:kern w:val="2"/>
          <w:szCs w:val="24"/>
          <w:vertAlign w:val="superscript"/>
          <w:lang w:eastAsia="en-US"/>
          <w14:ligatures w14:val="standardContextual"/>
        </w:rPr>
        <w:t>,</w:t>
      </w:r>
      <w:r w:rsidR="0046252F">
        <w:rPr>
          <w:rStyle w:val="Allmrkuseviide"/>
          <w:kern w:val="2"/>
          <w:szCs w:val="24"/>
          <w:lang w:eastAsia="en-US"/>
          <w14:ligatures w14:val="standardContextual"/>
        </w:rPr>
        <w:footnoteReference w:id="4"/>
      </w:r>
      <w:r w:rsidR="0046252F" w:rsidRPr="003875C2">
        <w:rPr>
          <w:kern w:val="2"/>
          <w:szCs w:val="24"/>
          <w:vertAlign w:val="superscript"/>
          <w:lang w:eastAsia="en-US"/>
          <w14:ligatures w14:val="standardContextual"/>
        </w:rPr>
        <w:t>,</w:t>
      </w:r>
      <w:r w:rsidR="0046252F">
        <w:rPr>
          <w:rStyle w:val="Allmrkuseviide"/>
          <w:kern w:val="2"/>
          <w:szCs w:val="24"/>
          <w:lang w:eastAsia="en-US"/>
          <w14:ligatures w14:val="standardContextual"/>
        </w:rPr>
        <w:footnoteReference w:id="5"/>
      </w:r>
      <w:r w:rsidRPr="003875C2">
        <w:rPr>
          <w:kern w:val="2"/>
          <w:szCs w:val="24"/>
          <w:lang w:eastAsia="en-US"/>
          <w14:ligatures w14:val="standardContextual"/>
        </w:rPr>
        <w:t xml:space="preserve">. </w:t>
      </w:r>
      <w:r w:rsidRPr="003875C2">
        <w:rPr>
          <w:i/>
          <w:iCs/>
          <w:kern w:val="2"/>
          <w:szCs w:val="24"/>
          <w:lang w:eastAsia="en-US"/>
          <w14:ligatures w14:val="standardContextual"/>
        </w:rPr>
        <w:t>Eesti inimarengu aruanne 2023</w:t>
      </w:r>
      <w:r w:rsidRPr="003875C2">
        <w:rPr>
          <w:kern w:val="2"/>
          <w:szCs w:val="24"/>
          <w:lang w:eastAsia="en-US"/>
          <w14:ligatures w14:val="standardContextual"/>
        </w:rPr>
        <w:t xml:space="preserve"> kirjeldab tänaste noorte vaimse tervise riske kui olulist väljakutset kogu ühiskonnale 2040. aasta perspektiivis. Ennetustöö oluline roll kodu kõrval on eeskätt haridussüsteemil. Põhikooli lõpetamise tingimuste täitmise varasemaks toomine on korraldustasandi ennetusmeede, mis leevendab vaimse pinge kumuleerumist põhikooli viimastel kuudel. </w:t>
      </w:r>
    </w:p>
    <w:p w14:paraId="017460F1" w14:textId="6AF7A60B" w:rsidR="003875C2" w:rsidRPr="003875C2" w:rsidRDefault="003875C2" w:rsidP="003816CF">
      <w:pPr>
        <w:rPr>
          <w:kern w:val="2"/>
          <w:szCs w:val="24"/>
          <w:lang w:eastAsia="en-US"/>
          <w14:ligatures w14:val="standardContextual"/>
        </w:rPr>
      </w:pPr>
    </w:p>
    <w:p w14:paraId="68B7C003" w14:textId="14F4A7A8" w:rsidR="003875C2" w:rsidRPr="003875C2" w:rsidRDefault="003875C2" w:rsidP="003816CF">
      <w:pPr>
        <w:jc w:val="both"/>
        <w:rPr>
          <w:kern w:val="2"/>
          <w:szCs w:val="24"/>
          <w:lang w:eastAsia="en-US"/>
          <w14:ligatures w14:val="standardContextual"/>
        </w:rPr>
      </w:pPr>
      <w:r w:rsidRPr="003875C2">
        <w:rPr>
          <w:kern w:val="2"/>
          <w:szCs w:val="24"/>
          <w:lang w:eastAsia="en-US"/>
          <w14:ligatures w14:val="standardContextual"/>
        </w:rPr>
        <w:t xml:space="preserve">Järgmisele tasemele vastuvõtu ja lõpetamise ajakava muutmine seab eesmärgiks olukorra, kus keskharidustaseme õppesse vastuvõtul on koolidel juba võimalik arvestada põhikooli lõpueksamite tulemustega. Samuti on õppijal võimalus oma tulemustest lähtuvalt paremini määratleda edasisi õpivalikud ja väheneb põhjendamatu kandideerimine võimalikult paljudesse koolidesse. Sisseastumisprotsessi selgemad raamid hõlbustavad kõigi osapoolte – nii noorte, lapsevanemate kui koolide – rollidest ja ülesannetest paremini </w:t>
      </w:r>
      <w:r w:rsidR="00032A61">
        <w:rPr>
          <w:kern w:val="2"/>
          <w:szCs w:val="24"/>
          <w:lang w:eastAsia="en-US"/>
          <w14:ligatures w14:val="standardContextual"/>
        </w:rPr>
        <w:t>aru saamist</w:t>
      </w:r>
      <w:r w:rsidRPr="003875C2">
        <w:rPr>
          <w:kern w:val="2"/>
          <w:szCs w:val="24"/>
          <w:lang w:eastAsia="en-US"/>
          <w14:ligatures w14:val="standardContextual"/>
        </w:rPr>
        <w:t xml:space="preserve"> ning </w:t>
      </w:r>
      <w:r w:rsidR="00032A61">
        <w:rPr>
          <w:kern w:val="2"/>
          <w:szCs w:val="24"/>
          <w:lang w:eastAsia="en-US"/>
          <w14:ligatures w14:val="standardContextual"/>
        </w:rPr>
        <w:t xml:space="preserve">astutakse </w:t>
      </w:r>
      <w:r w:rsidRPr="003875C2">
        <w:rPr>
          <w:kern w:val="2"/>
          <w:szCs w:val="24"/>
          <w:lang w:eastAsia="en-US"/>
          <w14:ligatures w14:val="standardContextual"/>
        </w:rPr>
        <w:t>selge samm õppijakesksema protsessi kavandamise suunas.</w:t>
      </w:r>
    </w:p>
    <w:p w14:paraId="6C4E1159" w14:textId="39A9DE52" w:rsidR="003875C2" w:rsidRPr="003875C2" w:rsidRDefault="003875C2" w:rsidP="003816CF">
      <w:pPr>
        <w:rPr>
          <w:kern w:val="2"/>
          <w:szCs w:val="24"/>
          <w:lang w:eastAsia="en-US"/>
          <w14:ligatures w14:val="standardContextual"/>
        </w:rPr>
      </w:pPr>
    </w:p>
    <w:p w14:paraId="09FC7BF8" w14:textId="5C6CC4F0" w:rsidR="003875C2" w:rsidRPr="003875C2" w:rsidRDefault="003875C2" w:rsidP="003816CF">
      <w:pPr>
        <w:jc w:val="both"/>
        <w:rPr>
          <w:kern w:val="2"/>
          <w:szCs w:val="24"/>
          <w:lang w:eastAsia="en-US"/>
          <w14:ligatures w14:val="standardContextual"/>
        </w:rPr>
      </w:pPr>
      <w:r w:rsidRPr="003875C2">
        <w:rPr>
          <w:kern w:val="2"/>
          <w:szCs w:val="24"/>
          <w:lang w:eastAsia="en-US"/>
          <w14:ligatures w14:val="standardContextual"/>
        </w:rPr>
        <w:t xml:space="preserve">Lõikes </w:t>
      </w:r>
      <w:r w:rsidR="000610EB">
        <w:rPr>
          <w:kern w:val="2"/>
          <w:szCs w:val="24"/>
          <w:lang w:eastAsia="en-US"/>
          <w14:ligatures w14:val="standardContextual"/>
        </w:rPr>
        <w:t>5</w:t>
      </w:r>
      <w:r w:rsidRPr="003875C2">
        <w:rPr>
          <w:kern w:val="2"/>
          <w:szCs w:val="24"/>
          <w:lang w:eastAsia="en-US"/>
          <w14:ligatures w14:val="standardContextual"/>
        </w:rPr>
        <w:t xml:space="preserve"> on sätestatud, et gümnaasium koostab õpilaskandidaatidest paremusjärjestuse ja avalikustab selle kodeeritult sisseastumise infosüsteemis ning teeb õpilaskandidaatidele kooli vastuvõtmise ettepanekud 19. juunil. Seega on kehtestatud regulatsioon, mis paneb koolile paremusjärjestuse koostamise ja õpilaskandidaatidele ettepanekute esitamise kohustuse. Ettepanekud esitab kool neile õpilaskandidaatidele, kes on paremusjärjestuses kooli vastuvõtmist võimaldaval kohal. Samuti sätestatakse määruses selle kohustuse täitmise aeg – </w:t>
      </w:r>
      <w:r w:rsidRPr="003875C2">
        <w:rPr>
          <w:kern w:val="2"/>
          <w:szCs w:val="24"/>
          <w:lang w:eastAsia="en-US"/>
          <w14:ligatures w14:val="standardContextual"/>
        </w:rPr>
        <w:lastRenderedPageBreak/>
        <w:t xml:space="preserve">19. juuni. </w:t>
      </w:r>
      <w:r w:rsidR="006F3348" w:rsidRPr="006F3348">
        <w:rPr>
          <w:kern w:val="2"/>
          <w:szCs w:val="24"/>
          <w:lang w:eastAsia="en-US"/>
          <w14:ligatures w14:val="standardContextual"/>
        </w:rPr>
        <w:t xml:space="preserve">Kindla aja fikseerimine on vajalik selleks, et tagada sisseastumisprotsessi ühtne ja läbipaistev korraldus, </w:t>
      </w:r>
      <w:r w:rsidR="006F3348">
        <w:rPr>
          <w:kern w:val="2"/>
          <w:szCs w:val="24"/>
          <w:lang w:eastAsia="en-US"/>
          <w14:ligatures w14:val="standardContextual"/>
        </w:rPr>
        <w:t>toetades</w:t>
      </w:r>
      <w:r w:rsidR="006F3348" w:rsidRPr="006F3348">
        <w:rPr>
          <w:kern w:val="2"/>
          <w:szCs w:val="24"/>
          <w:lang w:eastAsia="en-US"/>
          <w14:ligatures w14:val="standardContextual"/>
        </w:rPr>
        <w:t xml:space="preserve"> nii </w:t>
      </w:r>
      <w:r w:rsidR="006F3348">
        <w:rPr>
          <w:kern w:val="2"/>
          <w:szCs w:val="24"/>
          <w:lang w:eastAsia="en-US"/>
          <w14:ligatures w14:val="standardContextual"/>
        </w:rPr>
        <w:t>õpilas</w:t>
      </w:r>
      <w:r w:rsidR="006F3348" w:rsidRPr="006F3348">
        <w:rPr>
          <w:kern w:val="2"/>
          <w:szCs w:val="24"/>
          <w:lang w:eastAsia="en-US"/>
          <w14:ligatures w14:val="standardContextual"/>
        </w:rPr>
        <w:t>kandidaatidel taotlusprotsessi planeeri</w:t>
      </w:r>
      <w:r w:rsidR="006F3348">
        <w:rPr>
          <w:kern w:val="2"/>
          <w:szCs w:val="24"/>
          <w:lang w:eastAsia="en-US"/>
          <w14:ligatures w14:val="standardContextual"/>
        </w:rPr>
        <w:t>mist</w:t>
      </w:r>
      <w:r w:rsidR="006F3348" w:rsidRPr="006F3348">
        <w:rPr>
          <w:kern w:val="2"/>
          <w:szCs w:val="24"/>
          <w:lang w:eastAsia="en-US"/>
          <w14:ligatures w14:val="standardContextual"/>
        </w:rPr>
        <w:t xml:space="preserve"> kui koolidel vastuvõtuprotsessi õigeaegset ja korrektset elluviimist.</w:t>
      </w:r>
      <w:r w:rsidR="006F3348">
        <w:rPr>
          <w:kern w:val="2"/>
          <w:szCs w:val="24"/>
          <w:lang w:eastAsia="en-US"/>
          <w14:ligatures w14:val="standardContextual"/>
        </w:rPr>
        <w:t xml:space="preserve"> </w:t>
      </w:r>
      <w:r w:rsidR="006F3348" w:rsidRPr="006F3348">
        <w:rPr>
          <w:kern w:val="2"/>
          <w:szCs w:val="24"/>
          <w:lang w:eastAsia="en-US"/>
          <w14:ligatures w14:val="standardContextual"/>
        </w:rPr>
        <w:t>Lisaks väldib kindlaksmääratud aeg olukorda, kus ühes põhikooli lõpuklassi</w:t>
      </w:r>
      <w:r w:rsidR="006F3348">
        <w:rPr>
          <w:kern w:val="2"/>
          <w:szCs w:val="24"/>
          <w:lang w:eastAsia="en-US"/>
          <w14:ligatures w14:val="standardContextual"/>
        </w:rPr>
        <w:t>s õppivad</w:t>
      </w:r>
      <w:r w:rsidR="006F3348" w:rsidRPr="006F3348">
        <w:rPr>
          <w:kern w:val="2"/>
          <w:szCs w:val="24"/>
          <w:lang w:eastAsia="en-US"/>
          <w14:ligatures w14:val="standardContextual"/>
        </w:rPr>
        <w:t xml:space="preserve"> õpilased saavad vastuvõtu ettepanekud eri aegadel, kuna selline ajastus tekitab </w:t>
      </w:r>
      <w:r w:rsidR="006F3348">
        <w:rPr>
          <w:kern w:val="2"/>
          <w:szCs w:val="24"/>
          <w:lang w:eastAsia="en-US"/>
          <w14:ligatures w14:val="standardContextual"/>
        </w:rPr>
        <w:t xml:space="preserve">õpilaste seas </w:t>
      </w:r>
      <w:r w:rsidR="006F3348" w:rsidRPr="006F3348">
        <w:rPr>
          <w:kern w:val="2"/>
          <w:szCs w:val="24"/>
          <w:lang w:eastAsia="en-US"/>
          <w14:ligatures w14:val="standardContextual"/>
        </w:rPr>
        <w:t>lisapingeid ja ärevust.</w:t>
      </w:r>
    </w:p>
    <w:p w14:paraId="362C9DA7" w14:textId="44C2C00A" w:rsidR="003875C2" w:rsidRPr="003875C2" w:rsidRDefault="003875C2" w:rsidP="003816CF">
      <w:pPr>
        <w:jc w:val="both"/>
        <w:rPr>
          <w:kern w:val="2"/>
          <w:szCs w:val="24"/>
          <w:lang w:eastAsia="en-US"/>
          <w14:ligatures w14:val="standardContextual"/>
        </w:rPr>
      </w:pPr>
    </w:p>
    <w:p w14:paraId="68A8F139" w14:textId="6679A6F9" w:rsidR="003875C2" w:rsidRPr="003875C2" w:rsidRDefault="003875C2" w:rsidP="003816CF">
      <w:pPr>
        <w:jc w:val="both"/>
        <w:rPr>
          <w:kern w:val="2"/>
          <w:szCs w:val="24"/>
          <w:lang w:eastAsia="en-US"/>
          <w14:ligatures w14:val="standardContextual"/>
        </w:rPr>
      </w:pPr>
      <w:r w:rsidRPr="003875C2">
        <w:rPr>
          <w:kern w:val="2"/>
          <w:szCs w:val="24"/>
          <w:lang w:eastAsia="en-US"/>
          <w14:ligatures w14:val="standardContextual"/>
        </w:rPr>
        <w:t xml:space="preserve">Lõikes </w:t>
      </w:r>
      <w:r w:rsidR="000610EB">
        <w:rPr>
          <w:kern w:val="2"/>
          <w:szCs w:val="24"/>
          <w:lang w:eastAsia="en-US"/>
          <w14:ligatures w14:val="standardContextual"/>
        </w:rPr>
        <w:t>6</w:t>
      </w:r>
      <w:r w:rsidRPr="003875C2">
        <w:rPr>
          <w:kern w:val="2"/>
          <w:szCs w:val="24"/>
          <w:lang w:eastAsia="en-US"/>
          <w14:ligatures w14:val="standardContextual"/>
        </w:rPr>
        <w:t xml:space="preserve"> on sätestatud, et kandideerimisel edukaks osutunud õpilaskandidaat või </w:t>
      </w:r>
      <w:r w:rsidR="000610EB">
        <w:rPr>
          <w:kern w:val="2"/>
          <w:szCs w:val="24"/>
          <w:lang w:eastAsia="en-US"/>
          <w14:ligatures w14:val="standardContextual"/>
        </w:rPr>
        <w:t>tema seaduslik esindaja</w:t>
      </w:r>
      <w:r w:rsidRPr="003875C2">
        <w:rPr>
          <w:kern w:val="2"/>
          <w:szCs w:val="24"/>
          <w:lang w:eastAsia="en-US"/>
          <w14:ligatures w14:val="standardContextual"/>
        </w:rPr>
        <w:t xml:space="preserve"> kinnitab sisseastumise infosüsteemis õppima asumise kolme tööpäeva jooksul. Seega fikseeritakse määruses ära aeg, mille jooksul tuleb reageerida eelmises lõikes nimetatud kooli poolt esitatud kooli vastuvõtmise ettepanekule. Arvestades, et määruses on 2026. aasta vaates fikseeritud kooli poolt ettepaneku esitamise aeg (19. juuni) ning arvestades, et tegemist on reedega, siis tähendab see, et õpilaskandidaat või tema </w:t>
      </w:r>
      <w:r w:rsidR="000610EB">
        <w:rPr>
          <w:kern w:val="2"/>
          <w:szCs w:val="24"/>
          <w:lang w:eastAsia="en-US"/>
          <w14:ligatures w14:val="standardContextual"/>
        </w:rPr>
        <w:t>seaduslik esindaja</w:t>
      </w:r>
      <w:r w:rsidRPr="003875C2">
        <w:rPr>
          <w:kern w:val="2"/>
          <w:szCs w:val="24"/>
          <w:lang w:eastAsia="en-US"/>
          <w14:ligatures w14:val="standardContextual"/>
        </w:rPr>
        <w:t xml:space="preserve"> peab reageerima esitatud ettepanekule hiljemalt 26. juunil (23. ja 24. juuni on riigipühad).  </w:t>
      </w:r>
    </w:p>
    <w:p w14:paraId="343B0494" w14:textId="7E4E07B6" w:rsidR="003875C2" w:rsidRPr="003875C2" w:rsidRDefault="003875C2" w:rsidP="003816CF">
      <w:pPr>
        <w:jc w:val="both"/>
        <w:rPr>
          <w:kern w:val="2"/>
          <w:szCs w:val="24"/>
          <w:lang w:eastAsia="en-US"/>
          <w14:ligatures w14:val="standardContextual"/>
        </w:rPr>
      </w:pPr>
    </w:p>
    <w:p w14:paraId="572B78AE" w14:textId="2A785D1C" w:rsidR="003875C2" w:rsidRPr="003875C2" w:rsidRDefault="003875C2" w:rsidP="003816CF">
      <w:pPr>
        <w:jc w:val="both"/>
        <w:rPr>
          <w:kern w:val="2"/>
          <w:szCs w:val="24"/>
          <w:lang w:eastAsia="en-US"/>
          <w14:ligatures w14:val="standardContextual"/>
        </w:rPr>
      </w:pPr>
      <w:r w:rsidRPr="003875C2">
        <w:rPr>
          <w:kern w:val="2"/>
          <w:szCs w:val="24"/>
          <w:lang w:eastAsia="en-US"/>
          <w14:ligatures w14:val="standardContextual"/>
        </w:rPr>
        <w:t xml:space="preserve">Lõikes </w:t>
      </w:r>
      <w:r w:rsidR="000610EB">
        <w:rPr>
          <w:kern w:val="2"/>
          <w:szCs w:val="24"/>
          <w:lang w:eastAsia="en-US"/>
          <w14:ligatures w14:val="standardContextual"/>
        </w:rPr>
        <w:t>7</w:t>
      </w:r>
      <w:r w:rsidRPr="003875C2">
        <w:rPr>
          <w:kern w:val="2"/>
          <w:szCs w:val="24"/>
          <w:lang w:eastAsia="en-US"/>
          <w14:ligatures w14:val="standardContextual"/>
        </w:rPr>
        <w:t xml:space="preserve"> on sätestatud, et kui kooli vastuvõtmise ettepaneku saanud õpilaskandidaat või </w:t>
      </w:r>
      <w:r w:rsidR="000610EB">
        <w:rPr>
          <w:kern w:val="2"/>
          <w:szCs w:val="24"/>
          <w:lang w:eastAsia="en-US"/>
          <w14:ligatures w14:val="standardContextual"/>
        </w:rPr>
        <w:t>tema seaduslik esindaja</w:t>
      </w:r>
      <w:r w:rsidRPr="003875C2">
        <w:rPr>
          <w:kern w:val="2"/>
          <w:szCs w:val="24"/>
          <w:lang w:eastAsia="en-US"/>
          <w14:ligatures w14:val="standardContextual"/>
        </w:rPr>
        <w:t xml:space="preserve"> ei kinnita ettepanekut ettenähtud perioodi jooksul, tehakse ettepanek paremusjärjestuses järgmisele vastuvõtutingimused täitnud õpilaskandidaadile. Kooli vastuvõtmise ettepanekute kinnitamine lõpeb 30. juunil. Seega on selles lõikes ära fikseeritud see, mis saab juhul, kui kooli poolt esitatud kooli vastuvõtmise ettepanekut ei kinnitata – kool esitab ettepaneku paremusjärjestuses järgmisele õpilaskandidaadile</w:t>
      </w:r>
      <w:r w:rsidR="002258CA">
        <w:rPr>
          <w:kern w:val="2"/>
          <w:szCs w:val="24"/>
          <w:lang w:eastAsia="en-US"/>
          <w14:ligatures w14:val="standardContextual"/>
        </w:rPr>
        <w:t xml:space="preserve">, kellel on samuti kolm tööpäeva aega koht kinnitada. </w:t>
      </w:r>
      <w:r w:rsidRPr="003875C2">
        <w:rPr>
          <w:kern w:val="2"/>
          <w:szCs w:val="24"/>
          <w:lang w:eastAsia="en-US"/>
          <w14:ligatures w14:val="standardContextual"/>
        </w:rPr>
        <w:t xml:space="preserve"> </w:t>
      </w:r>
      <w:r w:rsidR="002258CA">
        <w:rPr>
          <w:kern w:val="2"/>
          <w:szCs w:val="24"/>
          <w:lang w:eastAsia="en-US"/>
          <w14:ligatures w14:val="standardContextual"/>
        </w:rPr>
        <w:t>K</w:t>
      </w:r>
      <w:r w:rsidRPr="003875C2">
        <w:rPr>
          <w:kern w:val="2"/>
          <w:szCs w:val="24"/>
          <w:lang w:eastAsia="en-US"/>
          <w14:ligatures w14:val="standardContextual"/>
        </w:rPr>
        <w:t>ooli vastuvõtmise</w:t>
      </w:r>
      <w:r w:rsidR="002258CA">
        <w:rPr>
          <w:kern w:val="2"/>
          <w:szCs w:val="24"/>
          <w:lang w:eastAsia="en-US"/>
          <w14:ligatures w14:val="standardContextual"/>
        </w:rPr>
        <w:t xml:space="preserve"> ettepaneku hiliseim kinnitamise tähtpäev on 30. juuni </w:t>
      </w:r>
      <w:r w:rsidR="005D7D54">
        <w:rPr>
          <w:kern w:val="2"/>
          <w:szCs w:val="24"/>
          <w:lang w:eastAsia="en-US"/>
          <w14:ligatures w14:val="standardContextual"/>
        </w:rPr>
        <w:t>(</w:t>
      </w:r>
      <w:r w:rsidR="002258CA">
        <w:rPr>
          <w:kern w:val="2"/>
          <w:szCs w:val="24"/>
          <w:lang w:eastAsia="en-US"/>
          <w14:ligatures w14:val="standardContextual"/>
        </w:rPr>
        <w:t>k</w:t>
      </w:r>
      <w:r w:rsidR="005D7D54">
        <w:rPr>
          <w:kern w:val="2"/>
          <w:szCs w:val="24"/>
          <w:lang w:eastAsia="en-US"/>
          <w14:ligatures w14:val="standardContextual"/>
        </w:rPr>
        <w:t>el</w:t>
      </w:r>
      <w:r w:rsidR="002258CA">
        <w:rPr>
          <w:kern w:val="2"/>
          <w:szCs w:val="24"/>
          <w:lang w:eastAsia="en-US"/>
          <w14:ligatures w14:val="standardContextual"/>
        </w:rPr>
        <w:t>l 23.59</w:t>
      </w:r>
      <w:r w:rsidR="005D7D54">
        <w:rPr>
          <w:kern w:val="2"/>
          <w:szCs w:val="24"/>
          <w:lang w:eastAsia="en-US"/>
          <w14:ligatures w14:val="standardContextual"/>
        </w:rPr>
        <w:t>)</w:t>
      </w:r>
      <w:r w:rsidRPr="003875C2">
        <w:rPr>
          <w:kern w:val="2"/>
          <w:szCs w:val="24"/>
          <w:lang w:eastAsia="en-US"/>
          <w14:ligatures w14:val="standardContextual"/>
        </w:rPr>
        <w:t xml:space="preserve">. </w:t>
      </w:r>
    </w:p>
    <w:p w14:paraId="39C1A006" w14:textId="128AC748" w:rsidR="003875C2" w:rsidRPr="003875C2" w:rsidRDefault="003875C2" w:rsidP="003816CF">
      <w:pPr>
        <w:jc w:val="both"/>
        <w:rPr>
          <w:kern w:val="2"/>
          <w:szCs w:val="24"/>
          <w:lang w:eastAsia="en-US"/>
          <w14:ligatures w14:val="standardContextual"/>
        </w:rPr>
      </w:pPr>
    </w:p>
    <w:p w14:paraId="5424E6D6" w14:textId="0C8A6FCC" w:rsidR="003875C2" w:rsidRPr="003875C2" w:rsidRDefault="003875C2" w:rsidP="003816CF">
      <w:pPr>
        <w:jc w:val="both"/>
        <w:rPr>
          <w:kern w:val="2"/>
          <w:szCs w:val="24"/>
          <w:lang w:eastAsia="en-US"/>
          <w14:ligatures w14:val="standardContextual"/>
        </w:rPr>
      </w:pPr>
      <w:r w:rsidRPr="003875C2">
        <w:rPr>
          <w:kern w:val="2"/>
          <w:szCs w:val="24"/>
          <w:lang w:eastAsia="en-US"/>
          <w14:ligatures w14:val="standardContextual"/>
        </w:rPr>
        <w:t xml:space="preserve">Lõikes </w:t>
      </w:r>
      <w:r w:rsidR="000610EB">
        <w:rPr>
          <w:kern w:val="2"/>
          <w:szCs w:val="24"/>
          <w:lang w:eastAsia="en-US"/>
          <w14:ligatures w14:val="standardContextual"/>
        </w:rPr>
        <w:t>8</w:t>
      </w:r>
      <w:r w:rsidRPr="003875C2">
        <w:rPr>
          <w:kern w:val="2"/>
          <w:szCs w:val="24"/>
          <w:lang w:eastAsia="en-US"/>
          <w14:ligatures w14:val="standardContextual"/>
        </w:rPr>
        <w:t xml:space="preserve"> on sätestatud, et sisseastumise infosüsteemis õppekoha kinnitanud õpilaskandidaat arvatakse gümnaasiumi õpilaste nimekirja. Sellise otsuse tegemise õigus on kooli direktoril, kuna põhikooli- ja gümnaasiumiseaduse § 27 lõikes 6 sätestatakse - </w:t>
      </w:r>
      <w:r w:rsidRPr="003875C2">
        <w:rPr>
          <w:color w:val="202020"/>
          <w:kern w:val="2"/>
          <w:szCs w:val="24"/>
          <w:lang w:eastAsia="en-US"/>
          <w14:ligatures w14:val="standardContextual"/>
        </w:rPr>
        <w:t>Isiku õpilaste nimekirja arvamise otsuse teeb direktor</w:t>
      </w:r>
      <w:r w:rsidRPr="003875C2">
        <w:rPr>
          <w:kern w:val="2"/>
          <w:szCs w:val="24"/>
          <w:lang w:eastAsia="en-US"/>
          <w14:ligatures w14:val="standardContextual"/>
        </w:rPr>
        <w:t xml:space="preserve">. </w:t>
      </w:r>
      <w:r w:rsidR="006F3348">
        <w:rPr>
          <w:kern w:val="2"/>
          <w:szCs w:val="24"/>
          <w:lang w:eastAsia="en-US"/>
          <w14:ligatures w14:val="standardContextual"/>
        </w:rPr>
        <w:t>Õ</w:t>
      </w:r>
      <w:r w:rsidRPr="003875C2">
        <w:rPr>
          <w:kern w:val="2"/>
          <w:szCs w:val="24"/>
          <w:lang w:eastAsia="en-US"/>
          <w14:ligatures w14:val="standardContextual"/>
        </w:rPr>
        <w:t xml:space="preserve">pilaskandidaadi staatuse asemel õpilase staatuse saanud isiku andmed kantakse hiljemalt 10. septembriks Eesti hariduse infosüsteemi õpilaste, üliõpilaste ning arst-residentide alamregistrisse. </w:t>
      </w:r>
    </w:p>
    <w:p w14:paraId="26B885B9" w14:textId="710BD9DD" w:rsidR="003875C2" w:rsidRPr="003875C2" w:rsidRDefault="003875C2" w:rsidP="003816CF">
      <w:pPr>
        <w:jc w:val="both"/>
        <w:rPr>
          <w:color w:val="202020"/>
          <w:kern w:val="2"/>
          <w:szCs w:val="24"/>
          <w:lang w:eastAsia="en-US"/>
          <w14:ligatures w14:val="standardContextual"/>
        </w:rPr>
      </w:pPr>
    </w:p>
    <w:p w14:paraId="0FEEC5DA" w14:textId="432AEAC3" w:rsidR="003875C2" w:rsidRPr="003875C2" w:rsidRDefault="003875C2" w:rsidP="003816CF">
      <w:pPr>
        <w:jc w:val="both"/>
        <w:rPr>
          <w:color w:val="202020"/>
          <w:kern w:val="2"/>
          <w:szCs w:val="24"/>
          <w:lang w:eastAsia="en-US"/>
          <w14:ligatures w14:val="standardContextual"/>
        </w:rPr>
      </w:pPr>
      <w:r w:rsidRPr="003875C2">
        <w:rPr>
          <w:color w:val="202020"/>
          <w:kern w:val="2"/>
          <w:szCs w:val="24"/>
          <w:lang w:eastAsia="en-US"/>
          <w14:ligatures w14:val="standardContextual"/>
        </w:rPr>
        <w:t xml:space="preserve">Lõikes </w:t>
      </w:r>
      <w:r w:rsidR="000610EB">
        <w:rPr>
          <w:color w:val="202020"/>
          <w:kern w:val="2"/>
          <w:szCs w:val="24"/>
          <w:lang w:eastAsia="en-US"/>
          <w14:ligatures w14:val="standardContextual"/>
        </w:rPr>
        <w:t>9</w:t>
      </w:r>
      <w:r w:rsidRPr="003875C2">
        <w:rPr>
          <w:color w:val="202020"/>
          <w:kern w:val="2"/>
          <w:szCs w:val="24"/>
          <w:lang w:eastAsia="en-US"/>
          <w14:ligatures w14:val="standardContextual"/>
        </w:rPr>
        <w:t xml:space="preserve"> on sätestatud, et gümnaasium avab sisseastumise infosüsteemis vabadele õppekohtadele täiendava vastuvõtu vahetult peale esimese vastuvõtu tulemuste avalikustamist, kuid mitte hiljem kui 15. juulil. Täiendava vastuvõtuga seonduvaid tegevusi võib läbi viia kuni 31. augustini. Seega on määruses reguleeritud täiendava vastuvõtuga seonduv, sealhulgas ajavahemik</w:t>
      </w:r>
      <w:r w:rsidR="006F3348">
        <w:rPr>
          <w:color w:val="202020"/>
          <w:kern w:val="2"/>
          <w:szCs w:val="24"/>
          <w:lang w:eastAsia="en-US"/>
          <w14:ligatures w14:val="standardContextual"/>
        </w:rPr>
        <w:t>,</w:t>
      </w:r>
      <w:r w:rsidRPr="003875C2">
        <w:rPr>
          <w:color w:val="202020"/>
          <w:kern w:val="2"/>
          <w:szCs w:val="24"/>
          <w:lang w:eastAsia="en-US"/>
          <w14:ligatures w14:val="standardContextual"/>
        </w:rPr>
        <w:t xml:space="preserve"> millal täiendava vastuvõtuga seonduvaid tegevusi gümnaasium saab läbi viia (juhul, kui vabad õppekohad vaatamata esialgsele vastuvõtule eksisteerivad). Vastuvõtuga seonduvate tegevuste ajakava avalikustatakse sisseastumise infosüsteemis täiendava vastuvõtu avamisel. </w:t>
      </w:r>
    </w:p>
    <w:p w14:paraId="56290626" w14:textId="6EB1E2C7" w:rsidR="003875C2" w:rsidRPr="003875C2" w:rsidRDefault="003875C2" w:rsidP="003816CF">
      <w:pPr>
        <w:rPr>
          <w:kern w:val="2"/>
          <w:szCs w:val="24"/>
          <w:lang w:eastAsia="en-US"/>
          <w14:ligatures w14:val="standardContextual"/>
        </w:rPr>
      </w:pPr>
    </w:p>
    <w:p w14:paraId="7EDDC45B" w14:textId="759D567E" w:rsidR="003875C2" w:rsidRPr="003875C2" w:rsidRDefault="003875C2" w:rsidP="003816CF">
      <w:pPr>
        <w:jc w:val="both"/>
        <w:rPr>
          <w:kern w:val="2"/>
          <w:szCs w:val="24"/>
          <w:lang w:eastAsia="en-US"/>
          <w14:ligatures w14:val="standardContextual"/>
        </w:rPr>
      </w:pPr>
      <w:r w:rsidRPr="003875C2">
        <w:rPr>
          <w:kern w:val="2"/>
          <w:szCs w:val="24"/>
          <w:u w:val="single"/>
          <w:lang w:eastAsia="en-US"/>
          <w14:ligatures w14:val="standardContextual"/>
        </w:rPr>
        <w:t xml:space="preserve">Punktiga </w:t>
      </w:r>
      <w:r w:rsidR="00FD2923">
        <w:rPr>
          <w:kern w:val="2"/>
          <w:szCs w:val="24"/>
          <w:u w:val="single"/>
          <w:lang w:eastAsia="en-US"/>
          <w14:ligatures w14:val="standardContextual"/>
        </w:rPr>
        <w:t>9</w:t>
      </w:r>
      <w:r w:rsidRPr="003875C2">
        <w:rPr>
          <w:kern w:val="2"/>
          <w:szCs w:val="24"/>
          <w:lang w:eastAsia="en-US"/>
          <w14:ligatures w14:val="standardContextual"/>
        </w:rPr>
        <w:t xml:space="preserve"> muudetakse määruse paragrahvi 4 lõike 1 punkti 1 sõnastust. Enne kooli lõpetamist õpilase koolist väljaarvamisel väljastab kool õpilasele või piiratud teovõimega õpilase puhul </w:t>
      </w:r>
      <w:r w:rsidR="000610EB">
        <w:rPr>
          <w:kern w:val="2"/>
          <w:szCs w:val="24"/>
          <w:lang w:eastAsia="en-US"/>
          <w14:ligatures w14:val="standardContextual"/>
        </w:rPr>
        <w:t>tema seaduslikule esindajale</w:t>
      </w:r>
      <w:r w:rsidRPr="003875C2">
        <w:rPr>
          <w:kern w:val="2"/>
          <w:szCs w:val="24"/>
          <w:lang w:eastAsia="en-US"/>
          <w14:ligatures w14:val="standardContextual"/>
        </w:rPr>
        <w:t xml:space="preserve"> vastava taotluse alusel muuhulgas kooli direktori kinnitatud väljavõtte õpilasraamatust või hinnete väljavõtte elektroonilisest õpihaldussüsteemist. Varasemalt oli määruse tekstis välja toodud, et väljastatakse ametlikult kinnitatud väljavõte õpilasraamatust. Muudatusega suurendatakse paindlikkust ning võimaldatakse koolil väljastada ka direktori kinnitatud hinnete väljavõte elektroonilisest õpihaldussüsteemist. </w:t>
      </w:r>
    </w:p>
    <w:p w14:paraId="1CC2CE1F" w14:textId="3955D0EC" w:rsidR="003875C2" w:rsidRPr="003875C2" w:rsidRDefault="003875C2" w:rsidP="003816CF">
      <w:pPr>
        <w:jc w:val="both"/>
        <w:rPr>
          <w:kern w:val="2"/>
          <w:szCs w:val="24"/>
          <w:lang w:eastAsia="en-US"/>
          <w14:ligatures w14:val="standardContextual"/>
        </w:rPr>
      </w:pPr>
    </w:p>
    <w:p w14:paraId="786A46DC" w14:textId="6EAF2CD4" w:rsidR="003875C2" w:rsidRDefault="003875C2" w:rsidP="003816CF">
      <w:pPr>
        <w:jc w:val="both"/>
        <w:rPr>
          <w:kern w:val="2"/>
          <w:szCs w:val="24"/>
          <w:lang w:eastAsia="en-US"/>
          <w14:ligatures w14:val="standardContextual"/>
        </w:rPr>
      </w:pPr>
      <w:r w:rsidRPr="003875C2">
        <w:rPr>
          <w:kern w:val="2"/>
          <w:szCs w:val="24"/>
          <w:u w:val="single"/>
          <w:lang w:eastAsia="en-US"/>
          <w14:ligatures w14:val="standardContextual"/>
        </w:rPr>
        <w:t xml:space="preserve">Punktiga </w:t>
      </w:r>
      <w:r w:rsidR="00FD2923">
        <w:rPr>
          <w:kern w:val="2"/>
          <w:szCs w:val="24"/>
          <w:u w:val="single"/>
          <w:lang w:eastAsia="en-US"/>
          <w14:ligatures w14:val="standardContextual"/>
        </w:rPr>
        <w:t>10</w:t>
      </w:r>
      <w:r w:rsidRPr="003875C2">
        <w:rPr>
          <w:kern w:val="2"/>
          <w:szCs w:val="24"/>
          <w:lang w:eastAsia="en-US"/>
          <w14:ligatures w14:val="standardContextual"/>
        </w:rPr>
        <w:t xml:space="preserve"> asendatakse määruse paragrahvi 7 lõikes 2 sõna „koolikohustusliku“ sõnaga „õppimiskohustusliku“ ja sõna „koolikohustuse“ sõnaga „õppimiskohustuse“. </w:t>
      </w:r>
    </w:p>
    <w:p w14:paraId="1870B959" w14:textId="77777777" w:rsidR="0021049B" w:rsidRPr="003875C2" w:rsidRDefault="0021049B" w:rsidP="003816CF">
      <w:pPr>
        <w:jc w:val="both"/>
        <w:rPr>
          <w:kern w:val="2"/>
          <w:szCs w:val="24"/>
          <w:lang w:eastAsia="en-US"/>
          <w14:ligatures w14:val="standardContextual"/>
        </w:rPr>
      </w:pPr>
    </w:p>
    <w:p w14:paraId="08561CC7" w14:textId="0B16F3C9" w:rsidR="00AB2CB2" w:rsidRPr="004B5C39" w:rsidRDefault="00FD2923" w:rsidP="004B5C39">
      <w:pPr>
        <w:jc w:val="both"/>
        <w:rPr>
          <w:color w:val="202020"/>
          <w:szCs w:val="24"/>
          <w:shd w:val="clear" w:color="auto" w:fill="FFFFFF"/>
        </w:rPr>
      </w:pPr>
      <w:r w:rsidRPr="003816CF">
        <w:rPr>
          <w:kern w:val="2"/>
          <w:szCs w:val="24"/>
          <w:u w:val="single"/>
          <w:lang w:eastAsia="en-US"/>
          <w14:ligatures w14:val="standardContextual"/>
        </w:rPr>
        <w:t>Punktiga 11</w:t>
      </w:r>
      <w:r w:rsidRPr="002B6D91">
        <w:rPr>
          <w:kern w:val="2"/>
          <w:szCs w:val="24"/>
          <w:lang w:eastAsia="en-US"/>
          <w14:ligatures w14:val="standardContextual"/>
        </w:rPr>
        <w:t xml:space="preserve"> täiendatakse </w:t>
      </w:r>
      <w:r w:rsidR="002B6D91" w:rsidRPr="002B6D91">
        <w:rPr>
          <w:kern w:val="2"/>
          <w:szCs w:val="24"/>
          <w:lang w:eastAsia="en-US"/>
          <w14:ligatures w14:val="standardContextual"/>
        </w:rPr>
        <w:t>paragrahvi 7 lõikega 2</w:t>
      </w:r>
      <w:r w:rsidR="002B6D91" w:rsidRPr="002B6D91">
        <w:rPr>
          <w:kern w:val="2"/>
          <w:szCs w:val="24"/>
          <w:vertAlign w:val="superscript"/>
          <w:lang w:eastAsia="en-US"/>
          <w14:ligatures w14:val="standardContextual"/>
        </w:rPr>
        <w:t>1</w:t>
      </w:r>
      <w:r w:rsidR="002B6D91" w:rsidRPr="002B6D91">
        <w:rPr>
          <w:kern w:val="2"/>
          <w:szCs w:val="24"/>
          <w:lang w:eastAsia="en-US"/>
          <w14:ligatures w14:val="standardContextual"/>
        </w:rPr>
        <w:t xml:space="preserve"> järgmise sõnastusega -  </w:t>
      </w:r>
      <w:r w:rsidR="002B6D91" w:rsidRPr="003816CF">
        <w:rPr>
          <w:szCs w:val="24"/>
        </w:rPr>
        <w:t xml:space="preserve">Lisaõppes õpingute jätkamiseks taotluse esitanud õpilase puhul tehakse koolist väljaarvamisel </w:t>
      </w:r>
      <w:proofErr w:type="spellStart"/>
      <w:r w:rsidR="002B6D91" w:rsidRPr="003816CF">
        <w:rPr>
          <w:szCs w:val="24"/>
        </w:rPr>
        <w:t>EHIS-es</w:t>
      </w:r>
      <w:proofErr w:type="spellEnd"/>
      <w:r w:rsidR="002B6D91" w:rsidRPr="003816CF">
        <w:rPr>
          <w:szCs w:val="24"/>
        </w:rPr>
        <w:t xml:space="preserve"> märge </w:t>
      </w:r>
      <w:r w:rsidR="002B6D91" w:rsidRPr="003816CF">
        <w:rPr>
          <w:szCs w:val="24"/>
        </w:rPr>
        <w:lastRenderedPageBreak/>
        <w:t>„lisaõpe (ootel)“.</w:t>
      </w:r>
      <w:r w:rsidR="002B6D91" w:rsidRPr="002B6D91">
        <w:rPr>
          <w:szCs w:val="24"/>
        </w:rPr>
        <w:t xml:space="preserve"> </w:t>
      </w:r>
      <w:r w:rsidR="002B6D91" w:rsidRPr="003816CF">
        <w:rPr>
          <w:color w:val="202020"/>
          <w:szCs w:val="24"/>
          <w:shd w:val="clear" w:color="auto" w:fill="FFFFFF"/>
        </w:rPr>
        <w:t xml:space="preserve">Kui hiljemalt 1. juuliks ei ole </w:t>
      </w:r>
      <w:proofErr w:type="spellStart"/>
      <w:r w:rsidR="002B6D91" w:rsidRPr="003816CF">
        <w:rPr>
          <w:color w:val="202020"/>
          <w:szCs w:val="24"/>
          <w:shd w:val="clear" w:color="auto" w:fill="FFFFFF"/>
        </w:rPr>
        <w:t>EHIS-es</w:t>
      </w:r>
      <w:proofErr w:type="spellEnd"/>
      <w:r w:rsidR="002B6D91" w:rsidRPr="003816CF">
        <w:rPr>
          <w:color w:val="202020"/>
          <w:szCs w:val="24"/>
          <w:shd w:val="clear" w:color="auto" w:fill="FFFFFF"/>
        </w:rPr>
        <w:t xml:space="preserve"> tehtud märget õpilase õppima asumise kohta lisaõppes, teavitatakse sellest </w:t>
      </w:r>
      <w:proofErr w:type="spellStart"/>
      <w:r w:rsidR="002B6D91" w:rsidRPr="003816CF">
        <w:rPr>
          <w:color w:val="202020"/>
          <w:szCs w:val="24"/>
          <w:shd w:val="clear" w:color="auto" w:fill="FFFFFF"/>
        </w:rPr>
        <w:t>EHISe</w:t>
      </w:r>
      <w:proofErr w:type="spellEnd"/>
      <w:r w:rsidR="002B6D91" w:rsidRPr="003816CF">
        <w:rPr>
          <w:color w:val="202020"/>
          <w:szCs w:val="24"/>
          <w:shd w:val="clear" w:color="auto" w:fill="FFFFFF"/>
        </w:rPr>
        <w:t xml:space="preserve"> kaudu õpilase elukohajärgset valla- või linnavalitsust. Valla- või linnavalitsus rakendab abinõusid õpilase mujal õppima asumise väljaselgitamiseks ja vajadusel õppimiskohustuse täitmise tagamiseks.</w:t>
      </w:r>
      <w:r w:rsidR="002B6D91">
        <w:rPr>
          <w:color w:val="202020"/>
          <w:szCs w:val="24"/>
          <w:shd w:val="clear" w:color="auto" w:fill="FFFFFF"/>
        </w:rPr>
        <w:t xml:space="preserve"> </w:t>
      </w:r>
      <w:r w:rsidR="00467F46">
        <w:rPr>
          <w:color w:val="202020"/>
          <w:szCs w:val="24"/>
          <w:shd w:val="clear" w:color="auto" w:fill="FFFFFF"/>
        </w:rPr>
        <w:t xml:space="preserve">Sellise märke tegemine on vajalik, et kindlustada ülevaade õppimiskohustusliku isiku kohta, et viimane ikkagi õppesse siseneks. Senine märge (mis on ette nähtud määruse § 7 lõikes 2 – teise kooli üleminek (ootel)) ei ole lisaõppesse </w:t>
      </w:r>
      <w:proofErr w:type="spellStart"/>
      <w:r w:rsidR="00467F46">
        <w:rPr>
          <w:color w:val="202020"/>
          <w:szCs w:val="24"/>
          <w:shd w:val="clear" w:color="auto" w:fill="FFFFFF"/>
        </w:rPr>
        <w:t>siirdujate</w:t>
      </w:r>
      <w:proofErr w:type="spellEnd"/>
      <w:r w:rsidR="00467F46">
        <w:rPr>
          <w:color w:val="202020"/>
          <w:szCs w:val="24"/>
          <w:shd w:val="clear" w:color="auto" w:fill="FFFFFF"/>
        </w:rPr>
        <w:t xml:space="preserve"> puhul asjakohane, kuna nemad kooli ei vaheta, vaid jätkavad õppimist senise põhikooli juures. </w:t>
      </w:r>
    </w:p>
    <w:p w14:paraId="6804D20E" w14:textId="77777777" w:rsidR="0007334F" w:rsidRDefault="0007334F" w:rsidP="003816CF">
      <w:pPr>
        <w:rPr>
          <w:kern w:val="2"/>
          <w:szCs w:val="24"/>
          <w:lang w:eastAsia="en-US"/>
          <w14:ligatures w14:val="standardContextual"/>
        </w:rPr>
      </w:pPr>
    </w:p>
    <w:p w14:paraId="4D4C1119" w14:textId="77777777" w:rsidR="00AB2CB2" w:rsidRDefault="00AB2CB2" w:rsidP="003816CF">
      <w:pPr>
        <w:jc w:val="both"/>
        <w:rPr>
          <w:kern w:val="2"/>
          <w:szCs w:val="24"/>
          <w:lang w:eastAsia="en-US"/>
          <w14:ligatures w14:val="standardContextual"/>
        </w:rPr>
      </w:pPr>
      <w:r w:rsidRPr="00AB2CB2">
        <w:rPr>
          <w:b/>
          <w:bCs/>
          <w:kern w:val="2"/>
          <w:szCs w:val="24"/>
          <w:lang w:eastAsia="en-US"/>
          <w14:ligatures w14:val="standardContextual"/>
        </w:rPr>
        <w:t>§ 2.</w:t>
      </w:r>
      <w:r w:rsidRPr="00AB2CB2">
        <w:rPr>
          <w:kern w:val="2"/>
          <w:szCs w:val="24"/>
          <w:lang w:eastAsia="en-US"/>
          <w14:ligatures w14:val="standardContextual"/>
        </w:rPr>
        <w:t xml:space="preserve"> Haridus- ja teadusministri 25. augusti 2010. a määruse nr 52 „Kooli õppe- ja kasvatusalastes kohustuslikes dokumentides esitatavad andmed ning dokumentide täitmise ja pidamise kord“ muutmine.</w:t>
      </w:r>
    </w:p>
    <w:p w14:paraId="414E9321" w14:textId="77777777" w:rsidR="009E1CA0" w:rsidRPr="00AB2CB2" w:rsidRDefault="009E1CA0" w:rsidP="003816CF">
      <w:pPr>
        <w:jc w:val="both"/>
        <w:rPr>
          <w:kern w:val="2"/>
          <w:szCs w:val="24"/>
          <w:lang w:eastAsia="en-US"/>
          <w14:ligatures w14:val="standardContextual"/>
        </w:rPr>
      </w:pPr>
    </w:p>
    <w:p w14:paraId="0E31D426" w14:textId="27330AD2" w:rsidR="006E1B5D" w:rsidRPr="006E70AB" w:rsidRDefault="006E1B5D" w:rsidP="0080583B">
      <w:pPr>
        <w:jc w:val="both"/>
        <w:textAlignment w:val="baseline"/>
        <w:rPr>
          <w:szCs w:val="24"/>
        </w:rPr>
      </w:pPr>
      <w:r w:rsidRPr="006E70AB">
        <w:rPr>
          <w:szCs w:val="24"/>
          <w:u w:val="single"/>
        </w:rPr>
        <w:t>Punkt</w:t>
      </w:r>
      <w:r w:rsidR="005D7D54">
        <w:rPr>
          <w:szCs w:val="24"/>
          <w:u w:val="single"/>
        </w:rPr>
        <w:t>iga</w:t>
      </w:r>
      <w:r w:rsidRPr="006E70AB">
        <w:rPr>
          <w:szCs w:val="24"/>
          <w:u w:val="single"/>
        </w:rPr>
        <w:t xml:space="preserve"> 1</w:t>
      </w:r>
      <w:r w:rsidRPr="006E70AB">
        <w:rPr>
          <w:szCs w:val="24"/>
        </w:rPr>
        <w:t xml:space="preserve"> </w:t>
      </w:r>
      <w:r w:rsidR="005D7D54">
        <w:rPr>
          <w:szCs w:val="24"/>
        </w:rPr>
        <w:t>muudetakse</w:t>
      </w:r>
      <w:r w:rsidRPr="006E70AB">
        <w:rPr>
          <w:szCs w:val="24"/>
        </w:rPr>
        <w:t xml:space="preserve"> paragrahvi </w:t>
      </w:r>
      <w:r>
        <w:rPr>
          <w:szCs w:val="24"/>
        </w:rPr>
        <w:t>2</w:t>
      </w:r>
      <w:r w:rsidRPr="006E70AB">
        <w:rPr>
          <w:szCs w:val="24"/>
        </w:rPr>
        <w:t xml:space="preserve"> lõikeid </w:t>
      </w:r>
      <w:r>
        <w:rPr>
          <w:szCs w:val="24"/>
        </w:rPr>
        <w:t>3 ja 4</w:t>
      </w:r>
      <w:r w:rsidRPr="006E70AB">
        <w:rPr>
          <w:szCs w:val="24"/>
        </w:rPr>
        <w:t>.   </w:t>
      </w:r>
    </w:p>
    <w:p w14:paraId="28A47F63" w14:textId="3270A7B2" w:rsidR="006E1B5D" w:rsidRPr="006E1B5D" w:rsidRDefault="006E1B5D" w:rsidP="0080583B">
      <w:pPr>
        <w:jc w:val="both"/>
        <w:textAlignment w:val="baseline"/>
        <w:rPr>
          <w:szCs w:val="24"/>
        </w:rPr>
      </w:pPr>
    </w:p>
    <w:p w14:paraId="49B7BAAD" w14:textId="77777777" w:rsidR="006E1B5D" w:rsidRPr="006E1B5D" w:rsidRDefault="006E1B5D" w:rsidP="0080583B">
      <w:pPr>
        <w:jc w:val="both"/>
        <w:rPr>
          <w:color w:val="202020"/>
          <w:szCs w:val="24"/>
        </w:rPr>
      </w:pPr>
      <w:r w:rsidRPr="006E1B5D">
        <w:rPr>
          <w:color w:val="202020"/>
          <w:szCs w:val="24"/>
        </w:rPr>
        <w:t xml:space="preserve">Lõikes 3 on kehtestatud kooli õppe- ja kasvatusalaste kohustuslike dokumentide pidamisel kasutatavad tähised, mida käesolevalt muudetakse. Muutmise põhjuseks on tähiste esitamine üldkasutatavas vormis ning kooskõlla viimine lühendite õigekirjareeglitega. Nt PÕK lühendina tähistab põhikooli õppekava ja jääb selgusetuks, kas tegemist on põhikooli riikliku õppekavaga või mõne konkreetse põhikooli õppekavaga. Seetõttu on tähistus asendatud lühendiga PRÕK, mis on korrektne suurtähtlühend. Sarnasel põhimõttel on korrastatud kõik riiklikud õppekavad ja </w:t>
      </w:r>
      <w:proofErr w:type="spellStart"/>
      <w:r w:rsidRPr="006E1B5D">
        <w:rPr>
          <w:color w:val="202020"/>
          <w:szCs w:val="24"/>
        </w:rPr>
        <w:t>PLRÕKi</w:t>
      </w:r>
      <w:proofErr w:type="spellEnd"/>
      <w:r w:rsidRPr="006E1B5D">
        <w:rPr>
          <w:color w:val="202020"/>
          <w:szCs w:val="24"/>
        </w:rPr>
        <w:t xml:space="preserve"> õppetasemed. Eemaldatud on koolikorralduslikult mittekehtivad tähised, näiteks õppeveerandid ja üleminekueksam.</w:t>
      </w:r>
    </w:p>
    <w:p w14:paraId="14374F8A" w14:textId="77777777" w:rsidR="005D7D54" w:rsidRDefault="005D7D54" w:rsidP="0080583B">
      <w:pPr>
        <w:jc w:val="both"/>
        <w:rPr>
          <w:color w:val="202020"/>
          <w:szCs w:val="24"/>
        </w:rPr>
      </w:pPr>
    </w:p>
    <w:p w14:paraId="28816427" w14:textId="6A608766" w:rsidR="006E1B5D" w:rsidRPr="006E1B5D" w:rsidRDefault="006E1B5D" w:rsidP="0080583B">
      <w:pPr>
        <w:jc w:val="both"/>
        <w:rPr>
          <w:color w:val="202020"/>
          <w:szCs w:val="24"/>
        </w:rPr>
      </w:pPr>
      <w:r w:rsidRPr="006E1B5D">
        <w:rPr>
          <w:color w:val="202020"/>
          <w:szCs w:val="24"/>
        </w:rPr>
        <w:t>Lõikes 4 on lisatud toimetulekuõppe hindamise tähistuste juurde ka hooldusõpe, sest mõlema õppetaseme tähistused ühtivad.</w:t>
      </w:r>
    </w:p>
    <w:p w14:paraId="06EBF5D4" w14:textId="77777777" w:rsidR="006E1B5D" w:rsidRPr="006E1B5D" w:rsidRDefault="006E1B5D" w:rsidP="0080583B">
      <w:pPr>
        <w:jc w:val="both"/>
        <w:rPr>
          <w:color w:val="202020"/>
          <w:szCs w:val="24"/>
          <w:u w:val="single"/>
        </w:rPr>
      </w:pPr>
    </w:p>
    <w:p w14:paraId="25426856" w14:textId="10E6970F" w:rsidR="006E1B5D" w:rsidRPr="006E1B5D" w:rsidRDefault="006E1B5D" w:rsidP="0080583B">
      <w:pPr>
        <w:jc w:val="both"/>
        <w:rPr>
          <w:szCs w:val="24"/>
        </w:rPr>
      </w:pPr>
      <w:r w:rsidRPr="006E1B5D">
        <w:rPr>
          <w:color w:val="202020"/>
          <w:szCs w:val="24"/>
          <w:u w:val="single"/>
        </w:rPr>
        <w:t>Punkt</w:t>
      </w:r>
      <w:r w:rsidR="005D7D54">
        <w:rPr>
          <w:color w:val="202020"/>
          <w:szCs w:val="24"/>
          <w:u w:val="single"/>
        </w:rPr>
        <w:t>iga</w:t>
      </w:r>
      <w:r w:rsidRPr="006E1B5D">
        <w:rPr>
          <w:color w:val="202020"/>
          <w:szCs w:val="24"/>
          <w:u w:val="single"/>
        </w:rPr>
        <w:t xml:space="preserve"> 2</w:t>
      </w:r>
      <w:r w:rsidRPr="006E1B5D">
        <w:rPr>
          <w:color w:val="202020"/>
          <w:szCs w:val="24"/>
        </w:rPr>
        <w:t xml:space="preserve"> </w:t>
      </w:r>
      <w:bookmarkStart w:id="4" w:name="_Hlk190597645"/>
      <w:r w:rsidR="005D7D54">
        <w:rPr>
          <w:szCs w:val="24"/>
        </w:rPr>
        <w:t>tunnistatakse</w:t>
      </w:r>
      <w:r w:rsidRPr="006E1B5D">
        <w:rPr>
          <w:szCs w:val="24"/>
        </w:rPr>
        <w:t xml:space="preserve"> paragrahvi 2 </w:t>
      </w:r>
      <w:bookmarkEnd w:id="4"/>
      <w:r w:rsidRPr="006E1B5D">
        <w:rPr>
          <w:szCs w:val="24"/>
        </w:rPr>
        <w:t>lõige 5 kehtetuks.</w:t>
      </w:r>
    </w:p>
    <w:p w14:paraId="7FA9660F" w14:textId="77777777" w:rsidR="006E1B5D" w:rsidRPr="006E1B5D" w:rsidRDefault="006E1B5D" w:rsidP="0080583B">
      <w:pPr>
        <w:jc w:val="both"/>
        <w:rPr>
          <w:szCs w:val="24"/>
        </w:rPr>
      </w:pPr>
    </w:p>
    <w:p w14:paraId="20BD3DD8" w14:textId="77777777" w:rsidR="006E1B5D" w:rsidRPr="006E1B5D" w:rsidRDefault="006E1B5D" w:rsidP="00FD5CD7">
      <w:pPr>
        <w:jc w:val="both"/>
        <w:rPr>
          <w:szCs w:val="24"/>
        </w:rPr>
      </w:pPr>
      <w:r w:rsidRPr="006E1B5D">
        <w:rPr>
          <w:color w:val="000000" w:themeColor="text1"/>
          <w:szCs w:val="24"/>
        </w:rPr>
        <w:t>Käitumise ja hoolsuse hindamine on sageli väga subjektiivne ja võib erineda õpetajate vahel, sageli kasutatakse seda nn karistusmeetmena, mitte tegeliku tagasisidena. Muutunud õpikäsitus keskendub õppimisele kui protsessile, mis hõlmab koostööd, refleksiooni ja individuaalset arengut. Eesmärk on saavutada õpilase sisemine motivatsioon järgida üldtunnustatud käitumis- ja kõlblusnorme ning suhtuda oma õppetöösse vastutustundlikult. Õpilase sisemise motivatsiooni arendamine on pikaajaliselt tõhusam ja toetab arengukava eesmärkides seatud elukestva õppe printsiipi suuremal määral kui lühiajalise välise motivatsiooni rakendamine käitumise ja hoolsuse hinnete näol.</w:t>
      </w:r>
      <w:r w:rsidRPr="006E1B5D">
        <w:rPr>
          <w:szCs w:val="24"/>
        </w:rPr>
        <w:t xml:space="preserve"> </w:t>
      </w:r>
    </w:p>
    <w:p w14:paraId="16FA4CA1" w14:textId="77777777" w:rsidR="006E1B5D" w:rsidRPr="006E1B5D" w:rsidRDefault="006E1B5D" w:rsidP="00FD5CD7">
      <w:pPr>
        <w:jc w:val="both"/>
        <w:rPr>
          <w:szCs w:val="24"/>
          <w:u w:val="single"/>
        </w:rPr>
      </w:pPr>
    </w:p>
    <w:p w14:paraId="1B5A8911" w14:textId="39E7FBCB" w:rsidR="006E1B5D" w:rsidRPr="006E1B5D" w:rsidRDefault="006E1B5D" w:rsidP="00FD5CD7">
      <w:pPr>
        <w:jc w:val="both"/>
        <w:rPr>
          <w:szCs w:val="24"/>
        </w:rPr>
      </w:pPr>
      <w:r w:rsidRPr="006E1B5D">
        <w:rPr>
          <w:szCs w:val="24"/>
          <w:u w:val="single"/>
        </w:rPr>
        <w:t>Punkt</w:t>
      </w:r>
      <w:r w:rsidR="005D7D54">
        <w:rPr>
          <w:szCs w:val="24"/>
          <w:u w:val="single"/>
        </w:rPr>
        <w:t>iga</w:t>
      </w:r>
      <w:r w:rsidRPr="006E1B5D">
        <w:rPr>
          <w:szCs w:val="24"/>
          <w:u w:val="single"/>
        </w:rPr>
        <w:t xml:space="preserve"> 3</w:t>
      </w:r>
      <w:r w:rsidRPr="006E1B5D">
        <w:rPr>
          <w:szCs w:val="24"/>
        </w:rPr>
        <w:t xml:space="preserve"> </w:t>
      </w:r>
      <w:bookmarkStart w:id="5" w:name="_Hlk190598993"/>
      <w:r w:rsidR="005D7D54">
        <w:rPr>
          <w:szCs w:val="24"/>
        </w:rPr>
        <w:t>jäetakse</w:t>
      </w:r>
      <w:r w:rsidRPr="006E1B5D">
        <w:rPr>
          <w:szCs w:val="24"/>
        </w:rPr>
        <w:t xml:space="preserve"> </w:t>
      </w:r>
      <w:bookmarkEnd w:id="5"/>
      <w:r w:rsidRPr="006E1B5D">
        <w:rPr>
          <w:szCs w:val="24"/>
        </w:rPr>
        <w:t>paragrahvi 6 lõikest 2 välja tekstiosa „ , hoolsuse ja käitumise“.</w:t>
      </w:r>
    </w:p>
    <w:p w14:paraId="7B491D13" w14:textId="77777777" w:rsidR="006E1B5D" w:rsidRPr="006E1B5D" w:rsidRDefault="006E1B5D" w:rsidP="00FD5CD7">
      <w:pPr>
        <w:jc w:val="both"/>
        <w:rPr>
          <w:szCs w:val="24"/>
        </w:rPr>
      </w:pPr>
    </w:p>
    <w:p w14:paraId="3EED622E" w14:textId="77777777" w:rsidR="006E1B5D" w:rsidRPr="006E1B5D" w:rsidRDefault="006E1B5D" w:rsidP="00FD5CD7">
      <w:pPr>
        <w:jc w:val="both"/>
        <w:rPr>
          <w:szCs w:val="24"/>
        </w:rPr>
      </w:pPr>
      <w:r w:rsidRPr="006E1B5D">
        <w:rPr>
          <w:szCs w:val="24"/>
        </w:rPr>
        <w:t>Kuna muutub kohustus hoolsuse ja käitumishinde panemiseks, muutub ka vajadus nende märkimiseks õpilasraamatusse.</w:t>
      </w:r>
    </w:p>
    <w:p w14:paraId="33DC575A" w14:textId="77777777" w:rsidR="006E1B5D" w:rsidRPr="006E1B5D" w:rsidRDefault="006E1B5D" w:rsidP="00FD5CD7">
      <w:pPr>
        <w:jc w:val="both"/>
        <w:rPr>
          <w:szCs w:val="24"/>
        </w:rPr>
      </w:pPr>
    </w:p>
    <w:p w14:paraId="270FECF7" w14:textId="64C084DB" w:rsidR="006E1B5D" w:rsidRPr="006E1B5D" w:rsidRDefault="006E1B5D" w:rsidP="00FD5CD7">
      <w:pPr>
        <w:jc w:val="both"/>
        <w:rPr>
          <w:szCs w:val="24"/>
        </w:rPr>
      </w:pPr>
      <w:r w:rsidRPr="006E1B5D">
        <w:rPr>
          <w:szCs w:val="24"/>
          <w:u w:val="single"/>
        </w:rPr>
        <w:t>Punkt</w:t>
      </w:r>
      <w:r w:rsidR="005D7D54">
        <w:rPr>
          <w:szCs w:val="24"/>
          <w:u w:val="single"/>
        </w:rPr>
        <w:t>iga</w:t>
      </w:r>
      <w:r w:rsidRPr="006E1B5D">
        <w:rPr>
          <w:szCs w:val="24"/>
          <w:u w:val="single"/>
        </w:rPr>
        <w:t xml:space="preserve"> 4</w:t>
      </w:r>
      <w:r w:rsidRPr="006E1B5D">
        <w:rPr>
          <w:szCs w:val="24"/>
        </w:rPr>
        <w:t xml:space="preserve"> </w:t>
      </w:r>
      <w:r w:rsidR="005D7D54">
        <w:rPr>
          <w:szCs w:val="24"/>
        </w:rPr>
        <w:t>muudetakse</w:t>
      </w:r>
      <w:r w:rsidRPr="006E1B5D">
        <w:rPr>
          <w:szCs w:val="24"/>
        </w:rPr>
        <w:t xml:space="preserve"> paragrahvi 7 lõike 2 tei</w:t>
      </w:r>
      <w:r w:rsidR="005D7D54">
        <w:rPr>
          <w:szCs w:val="24"/>
        </w:rPr>
        <w:t>s</w:t>
      </w:r>
      <w:r w:rsidRPr="006E1B5D">
        <w:rPr>
          <w:szCs w:val="24"/>
        </w:rPr>
        <w:t xml:space="preserve">e lause </w:t>
      </w:r>
      <w:r w:rsidR="005D7D54">
        <w:rPr>
          <w:szCs w:val="24"/>
        </w:rPr>
        <w:t xml:space="preserve">sõnastust. Nimetatud lõige </w:t>
      </w:r>
      <w:r w:rsidRPr="006E1B5D">
        <w:rPr>
          <w:szCs w:val="24"/>
        </w:rPr>
        <w:t xml:space="preserve">sõnastatakse järgmiselt:  </w:t>
      </w:r>
    </w:p>
    <w:p w14:paraId="29028E55" w14:textId="26DE315B" w:rsidR="006E1B5D" w:rsidRPr="006E1B5D" w:rsidRDefault="006E1B5D" w:rsidP="00FD5CD7">
      <w:pPr>
        <w:jc w:val="both"/>
        <w:rPr>
          <w:szCs w:val="24"/>
        </w:rPr>
      </w:pPr>
    </w:p>
    <w:p w14:paraId="621B1B1C" w14:textId="77777777" w:rsidR="006E1B5D" w:rsidRPr="006E1B5D" w:rsidRDefault="006E1B5D" w:rsidP="00FD5CD7">
      <w:pPr>
        <w:jc w:val="both"/>
        <w:rPr>
          <w:szCs w:val="24"/>
        </w:rPr>
      </w:pPr>
      <w:r w:rsidRPr="006E1B5D">
        <w:rPr>
          <w:szCs w:val="24"/>
        </w:rPr>
        <w:t xml:space="preserve">„Üldnimekirja märgitakse õpilase nimi ja kooli astumise aasta.“.  </w:t>
      </w:r>
    </w:p>
    <w:p w14:paraId="44EBDEE8" w14:textId="77777777" w:rsidR="006E1B5D" w:rsidRPr="006E1B5D" w:rsidRDefault="006E1B5D" w:rsidP="00FD5CD7">
      <w:pPr>
        <w:jc w:val="both"/>
        <w:rPr>
          <w:szCs w:val="24"/>
        </w:rPr>
      </w:pPr>
    </w:p>
    <w:p w14:paraId="27D34D0A" w14:textId="77777777" w:rsidR="006E1B5D" w:rsidRPr="006E1B5D" w:rsidRDefault="006E1B5D" w:rsidP="00FD5CD7">
      <w:pPr>
        <w:jc w:val="both"/>
        <w:rPr>
          <w:szCs w:val="24"/>
        </w:rPr>
      </w:pPr>
      <w:r w:rsidRPr="006E1B5D">
        <w:rPr>
          <w:szCs w:val="24"/>
        </w:rPr>
        <w:t>Lõikest jääb välja kohustus märkida õpilasraamatu lehekülje number, sest koolidel on õigus elektroonsete dokumentide kasutamisele ja nimetatud nõue ei ole enam asjakohane.</w:t>
      </w:r>
    </w:p>
    <w:p w14:paraId="703F3B8B" w14:textId="77777777" w:rsidR="006E1B5D" w:rsidRPr="006E1B5D" w:rsidRDefault="006E1B5D" w:rsidP="00FD5CD7">
      <w:pPr>
        <w:jc w:val="both"/>
        <w:rPr>
          <w:szCs w:val="24"/>
        </w:rPr>
      </w:pPr>
    </w:p>
    <w:p w14:paraId="44DC2534" w14:textId="2E1D5E0E" w:rsidR="006E1B5D" w:rsidRPr="006E1B5D" w:rsidRDefault="006E1B5D" w:rsidP="00FD5CD7">
      <w:pPr>
        <w:jc w:val="both"/>
        <w:rPr>
          <w:szCs w:val="24"/>
        </w:rPr>
      </w:pPr>
      <w:r w:rsidRPr="006E1B5D">
        <w:rPr>
          <w:szCs w:val="24"/>
          <w:u w:val="single"/>
        </w:rPr>
        <w:t>Punkt</w:t>
      </w:r>
      <w:r w:rsidR="004F6711">
        <w:rPr>
          <w:szCs w:val="24"/>
          <w:u w:val="single"/>
        </w:rPr>
        <w:t>iga</w:t>
      </w:r>
      <w:r w:rsidRPr="006E1B5D">
        <w:rPr>
          <w:szCs w:val="24"/>
          <w:u w:val="single"/>
        </w:rPr>
        <w:t xml:space="preserve"> 5</w:t>
      </w:r>
      <w:r w:rsidRPr="006E1B5D">
        <w:rPr>
          <w:szCs w:val="24"/>
        </w:rPr>
        <w:t xml:space="preserve"> </w:t>
      </w:r>
      <w:bookmarkStart w:id="6" w:name="_Hlk190599067"/>
      <w:r w:rsidR="004F6711">
        <w:rPr>
          <w:szCs w:val="24"/>
        </w:rPr>
        <w:t>jäetakse</w:t>
      </w:r>
      <w:r w:rsidRPr="006E1B5D">
        <w:rPr>
          <w:szCs w:val="24"/>
        </w:rPr>
        <w:t xml:space="preserve"> </w:t>
      </w:r>
      <w:bookmarkEnd w:id="6"/>
      <w:r w:rsidRPr="006E1B5D">
        <w:rPr>
          <w:szCs w:val="24"/>
        </w:rPr>
        <w:t>paragrahvi 7 lõikest 7 välja tekstiosa „üleminekueksamite hinded,“.</w:t>
      </w:r>
    </w:p>
    <w:p w14:paraId="4C8C1056" w14:textId="77777777" w:rsidR="006E1B5D" w:rsidRPr="006E1B5D" w:rsidRDefault="006E1B5D" w:rsidP="00FD5CD7">
      <w:pPr>
        <w:jc w:val="both"/>
        <w:rPr>
          <w:szCs w:val="24"/>
        </w:rPr>
      </w:pPr>
    </w:p>
    <w:p w14:paraId="345B81EB" w14:textId="77777777" w:rsidR="006E1B5D" w:rsidRPr="006E1B5D" w:rsidRDefault="006E1B5D" w:rsidP="00FD5CD7">
      <w:pPr>
        <w:jc w:val="both"/>
        <w:rPr>
          <w:szCs w:val="24"/>
        </w:rPr>
      </w:pPr>
      <w:r w:rsidRPr="006E1B5D">
        <w:rPr>
          <w:szCs w:val="24"/>
        </w:rPr>
        <w:t>Üleminekueksamite hinnete märkimise nõue ei ole asjakohane, kuna üleminekueksamite korraldamine ei ole kohustuslik ja koolid neid ei rakenda.</w:t>
      </w:r>
    </w:p>
    <w:p w14:paraId="3593E392" w14:textId="77777777" w:rsidR="006E1B5D" w:rsidRPr="006E1B5D" w:rsidRDefault="006E1B5D" w:rsidP="00FD5CD7">
      <w:pPr>
        <w:jc w:val="both"/>
        <w:rPr>
          <w:szCs w:val="24"/>
        </w:rPr>
      </w:pPr>
    </w:p>
    <w:p w14:paraId="058E31A8" w14:textId="2CB73101" w:rsidR="006E1B5D" w:rsidRPr="006E1B5D" w:rsidRDefault="006E1B5D" w:rsidP="00FD5CD7">
      <w:pPr>
        <w:jc w:val="both"/>
        <w:rPr>
          <w:szCs w:val="24"/>
        </w:rPr>
      </w:pPr>
      <w:r w:rsidRPr="006E1B5D">
        <w:rPr>
          <w:szCs w:val="24"/>
          <w:u w:val="single"/>
        </w:rPr>
        <w:t>Punkt</w:t>
      </w:r>
      <w:r w:rsidR="004F6711">
        <w:rPr>
          <w:szCs w:val="24"/>
          <w:u w:val="single"/>
        </w:rPr>
        <w:t>iga</w:t>
      </w:r>
      <w:r w:rsidRPr="006E1B5D">
        <w:rPr>
          <w:szCs w:val="24"/>
          <w:u w:val="single"/>
        </w:rPr>
        <w:t xml:space="preserve"> 6</w:t>
      </w:r>
      <w:r w:rsidRPr="006E1B5D">
        <w:rPr>
          <w:szCs w:val="24"/>
        </w:rPr>
        <w:t xml:space="preserve"> </w:t>
      </w:r>
      <w:r w:rsidR="004F6711">
        <w:rPr>
          <w:szCs w:val="24"/>
        </w:rPr>
        <w:t>tunnistatakse</w:t>
      </w:r>
      <w:r w:rsidRPr="006E1B5D">
        <w:rPr>
          <w:szCs w:val="24"/>
        </w:rPr>
        <w:t xml:space="preserve"> paragrahvi 8 lõike 1 punktid 2 ja 3, lõike 3 punktid 2 ja 3 ning lõike 4 punkt 2 kehtetuks.</w:t>
      </w:r>
    </w:p>
    <w:p w14:paraId="3B13B6CC" w14:textId="77777777" w:rsidR="006E1B5D" w:rsidRPr="006E1B5D" w:rsidRDefault="006E1B5D" w:rsidP="0080583B">
      <w:pPr>
        <w:jc w:val="both"/>
        <w:rPr>
          <w:szCs w:val="24"/>
        </w:rPr>
      </w:pPr>
    </w:p>
    <w:p w14:paraId="7E5895DC" w14:textId="77777777" w:rsidR="006E1B5D" w:rsidRPr="006E1B5D" w:rsidRDefault="006E1B5D" w:rsidP="0080583B">
      <w:pPr>
        <w:jc w:val="both"/>
        <w:rPr>
          <w:szCs w:val="24"/>
        </w:rPr>
      </w:pPr>
      <w:r w:rsidRPr="006E1B5D">
        <w:rPr>
          <w:szCs w:val="24"/>
        </w:rPr>
        <w:t>Kuna käitumise ja hoolsuse hindelise ekvivalendi kohustus puudub, ei ole nimetatud punktid enam asjakohased.</w:t>
      </w:r>
    </w:p>
    <w:p w14:paraId="277A0C63" w14:textId="77777777" w:rsidR="006E1B5D" w:rsidRPr="006E1B5D" w:rsidRDefault="006E1B5D" w:rsidP="0080583B">
      <w:pPr>
        <w:jc w:val="both"/>
        <w:rPr>
          <w:szCs w:val="24"/>
        </w:rPr>
      </w:pPr>
    </w:p>
    <w:p w14:paraId="103A085C" w14:textId="44F00B29" w:rsidR="006E1B5D" w:rsidRPr="006E1B5D" w:rsidRDefault="006E1B5D" w:rsidP="0080583B">
      <w:pPr>
        <w:jc w:val="both"/>
        <w:rPr>
          <w:szCs w:val="24"/>
        </w:rPr>
      </w:pPr>
      <w:r w:rsidRPr="006E1B5D">
        <w:rPr>
          <w:szCs w:val="24"/>
          <w:u w:val="single"/>
        </w:rPr>
        <w:t>Punkt</w:t>
      </w:r>
      <w:r w:rsidR="004F6711">
        <w:rPr>
          <w:szCs w:val="24"/>
          <w:u w:val="single"/>
        </w:rPr>
        <w:t>iga</w:t>
      </w:r>
      <w:r w:rsidRPr="006E1B5D">
        <w:rPr>
          <w:szCs w:val="24"/>
          <w:u w:val="single"/>
        </w:rPr>
        <w:t xml:space="preserve"> 7</w:t>
      </w:r>
      <w:r w:rsidRPr="006E1B5D">
        <w:rPr>
          <w:szCs w:val="24"/>
        </w:rPr>
        <w:t xml:space="preserve"> </w:t>
      </w:r>
      <w:r w:rsidR="004F6711">
        <w:rPr>
          <w:szCs w:val="24"/>
        </w:rPr>
        <w:t>muudetakse</w:t>
      </w:r>
      <w:r w:rsidRPr="006E1B5D">
        <w:rPr>
          <w:szCs w:val="24"/>
        </w:rPr>
        <w:t xml:space="preserve"> paragrahvi 8 lõi</w:t>
      </w:r>
      <w:r w:rsidR="004F6711">
        <w:rPr>
          <w:szCs w:val="24"/>
        </w:rPr>
        <w:t>k</w:t>
      </w:r>
      <w:r w:rsidRPr="006E1B5D">
        <w:rPr>
          <w:szCs w:val="24"/>
        </w:rPr>
        <w:t xml:space="preserve">e 2 </w:t>
      </w:r>
      <w:r w:rsidR="004F6711">
        <w:rPr>
          <w:szCs w:val="24"/>
        </w:rPr>
        <w:t xml:space="preserve">sõnastust. Nimetatud lõige </w:t>
      </w:r>
      <w:r w:rsidRPr="006E1B5D">
        <w:rPr>
          <w:szCs w:val="24"/>
        </w:rPr>
        <w:t xml:space="preserve">sõnastatakse järgmiselt:  </w:t>
      </w:r>
    </w:p>
    <w:p w14:paraId="1D5F7576" w14:textId="351833CB" w:rsidR="006E1B5D" w:rsidRPr="006E1B5D" w:rsidRDefault="006E1B5D" w:rsidP="0080583B">
      <w:pPr>
        <w:jc w:val="both"/>
        <w:rPr>
          <w:szCs w:val="24"/>
        </w:rPr>
      </w:pPr>
    </w:p>
    <w:p w14:paraId="7229E0A5" w14:textId="4FF08BC1" w:rsidR="006E1B5D" w:rsidRPr="006E1B5D" w:rsidRDefault="006E1B5D" w:rsidP="0080583B">
      <w:pPr>
        <w:jc w:val="both"/>
        <w:rPr>
          <w:szCs w:val="24"/>
        </w:rPr>
      </w:pPr>
      <w:r w:rsidRPr="006E1B5D">
        <w:rPr>
          <w:szCs w:val="24"/>
        </w:rPr>
        <w:t>„Põhikoolis sõnalise hindamise rakendamise korral kokkuvõtvaid sõnalisi hinnanguid õpilasraamatusse ei kanta.“</w:t>
      </w:r>
      <w:r w:rsidR="004F6711">
        <w:rPr>
          <w:szCs w:val="24"/>
        </w:rPr>
        <w:t xml:space="preserve">. </w:t>
      </w:r>
      <w:r w:rsidRPr="006E1B5D">
        <w:rPr>
          <w:szCs w:val="24"/>
        </w:rPr>
        <w:t xml:space="preserve">  </w:t>
      </w:r>
    </w:p>
    <w:p w14:paraId="1F156ADF" w14:textId="77777777" w:rsidR="004F6711" w:rsidRDefault="004F6711" w:rsidP="0080583B">
      <w:pPr>
        <w:jc w:val="both"/>
        <w:rPr>
          <w:szCs w:val="24"/>
        </w:rPr>
      </w:pPr>
    </w:p>
    <w:p w14:paraId="4B9BFD4C" w14:textId="3C5EE21E" w:rsidR="006E1B5D" w:rsidRPr="006E1B5D" w:rsidRDefault="006E1B5D" w:rsidP="0080583B">
      <w:pPr>
        <w:jc w:val="both"/>
        <w:rPr>
          <w:szCs w:val="24"/>
        </w:rPr>
      </w:pPr>
      <w:r w:rsidRPr="006E1B5D">
        <w:rPr>
          <w:szCs w:val="24"/>
        </w:rPr>
        <w:t>Hetkel lõikes sisaldunud piirang 1.–2. klassis ei ole asjakohane, sest kool võib sõnalisi hinnanguid rakendada ka teistes klassides, vähemalt kuni teise kooliastme lõpuni.</w:t>
      </w:r>
    </w:p>
    <w:p w14:paraId="3A51210E" w14:textId="77777777" w:rsidR="006E1B5D" w:rsidRPr="006E1B5D" w:rsidRDefault="006E1B5D" w:rsidP="0080583B">
      <w:pPr>
        <w:jc w:val="both"/>
        <w:rPr>
          <w:szCs w:val="24"/>
        </w:rPr>
      </w:pPr>
    </w:p>
    <w:p w14:paraId="071F4540" w14:textId="1FDD71D9" w:rsidR="006E1B5D" w:rsidRPr="006E1B5D" w:rsidRDefault="006E1B5D" w:rsidP="0080583B">
      <w:pPr>
        <w:jc w:val="both"/>
        <w:rPr>
          <w:szCs w:val="24"/>
        </w:rPr>
      </w:pPr>
      <w:r w:rsidRPr="006E1B5D">
        <w:rPr>
          <w:szCs w:val="24"/>
          <w:u w:val="single"/>
        </w:rPr>
        <w:t>Punkt</w:t>
      </w:r>
      <w:r w:rsidR="004F6711">
        <w:rPr>
          <w:szCs w:val="24"/>
          <w:u w:val="single"/>
        </w:rPr>
        <w:t>iga</w:t>
      </w:r>
      <w:r w:rsidRPr="006E1B5D">
        <w:rPr>
          <w:szCs w:val="24"/>
          <w:u w:val="single"/>
        </w:rPr>
        <w:t xml:space="preserve"> 8</w:t>
      </w:r>
      <w:r w:rsidRPr="006E1B5D">
        <w:rPr>
          <w:szCs w:val="24"/>
        </w:rPr>
        <w:t xml:space="preserve"> </w:t>
      </w:r>
      <w:bookmarkStart w:id="7" w:name="_Hlk190599235"/>
      <w:r w:rsidR="004F6711">
        <w:rPr>
          <w:szCs w:val="24"/>
        </w:rPr>
        <w:t>muudetakse</w:t>
      </w:r>
      <w:r w:rsidRPr="006E1B5D">
        <w:rPr>
          <w:szCs w:val="24"/>
        </w:rPr>
        <w:t xml:space="preserve"> </w:t>
      </w:r>
      <w:bookmarkEnd w:id="7"/>
      <w:r w:rsidRPr="006E1B5D">
        <w:rPr>
          <w:szCs w:val="24"/>
        </w:rPr>
        <w:t>paragrahvi 8 lõike 4 punkt</w:t>
      </w:r>
      <w:r w:rsidR="004F6711">
        <w:rPr>
          <w:szCs w:val="24"/>
        </w:rPr>
        <w:t>i</w:t>
      </w:r>
      <w:r w:rsidRPr="006E1B5D">
        <w:rPr>
          <w:szCs w:val="24"/>
        </w:rPr>
        <w:t xml:space="preserve"> 4 </w:t>
      </w:r>
      <w:r w:rsidR="004F6711">
        <w:rPr>
          <w:szCs w:val="24"/>
        </w:rPr>
        <w:t xml:space="preserve">sõnastust. </w:t>
      </w:r>
      <w:r w:rsidRPr="006E1B5D">
        <w:rPr>
          <w:szCs w:val="24"/>
        </w:rPr>
        <w:t xml:space="preserve">  </w:t>
      </w:r>
    </w:p>
    <w:p w14:paraId="55B06504" w14:textId="77777777" w:rsidR="006E1B5D" w:rsidRPr="006E1B5D" w:rsidRDefault="006E1B5D" w:rsidP="0080583B">
      <w:pPr>
        <w:jc w:val="both"/>
        <w:rPr>
          <w:szCs w:val="24"/>
        </w:rPr>
      </w:pPr>
    </w:p>
    <w:p w14:paraId="6B203034" w14:textId="024BABED" w:rsidR="006E1B5D" w:rsidRPr="006E1B5D" w:rsidRDefault="004F6711" w:rsidP="0080583B">
      <w:pPr>
        <w:jc w:val="both"/>
        <w:rPr>
          <w:szCs w:val="24"/>
        </w:rPr>
      </w:pPr>
      <w:r>
        <w:rPr>
          <w:szCs w:val="24"/>
        </w:rPr>
        <w:t>Muudetavast p</w:t>
      </w:r>
      <w:r w:rsidR="006E1B5D" w:rsidRPr="006E1B5D">
        <w:rPr>
          <w:szCs w:val="24"/>
        </w:rPr>
        <w:t xml:space="preserve">unktist on välja jäetud </w:t>
      </w:r>
      <w:r>
        <w:rPr>
          <w:szCs w:val="24"/>
        </w:rPr>
        <w:t>sõna „</w:t>
      </w:r>
      <w:r w:rsidR="006E1B5D" w:rsidRPr="006E1B5D">
        <w:rPr>
          <w:szCs w:val="24"/>
        </w:rPr>
        <w:t xml:space="preserve">üleminekueksamite”, sest üldjuhul koolides üleminekueksameid ei toimu ja nõue ei ole </w:t>
      </w:r>
      <w:r>
        <w:rPr>
          <w:szCs w:val="24"/>
        </w:rPr>
        <w:t xml:space="preserve">seetõttu </w:t>
      </w:r>
      <w:r w:rsidR="006E1B5D" w:rsidRPr="006E1B5D">
        <w:rPr>
          <w:szCs w:val="24"/>
        </w:rPr>
        <w:t xml:space="preserve">asjakohane.  </w:t>
      </w:r>
    </w:p>
    <w:p w14:paraId="4CE62E5B" w14:textId="77777777" w:rsidR="006E1B5D" w:rsidRPr="006E1B5D" w:rsidRDefault="006E1B5D" w:rsidP="0080583B">
      <w:pPr>
        <w:jc w:val="both"/>
        <w:rPr>
          <w:szCs w:val="24"/>
        </w:rPr>
      </w:pPr>
    </w:p>
    <w:p w14:paraId="358D2F74" w14:textId="626AE33B" w:rsidR="006E1B5D" w:rsidRPr="006E1B5D" w:rsidRDefault="006E1B5D" w:rsidP="0080583B">
      <w:pPr>
        <w:jc w:val="both"/>
        <w:rPr>
          <w:szCs w:val="24"/>
        </w:rPr>
      </w:pPr>
      <w:r w:rsidRPr="006E1B5D">
        <w:rPr>
          <w:szCs w:val="24"/>
          <w:u w:val="single"/>
        </w:rPr>
        <w:t>Punkt</w:t>
      </w:r>
      <w:r w:rsidR="004F6711">
        <w:rPr>
          <w:szCs w:val="24"/>
          <w:u w:val="single"/>
        </w:rPr>
        <w:t>iga</w:t>
      </w:r>
      <w:r w:rsidRPr="006E1B5D">
        <w:rPr>
          <w:szCs w:val="24"/>
          <w:u w:val="single"/>
        </w:rPr>
        <w:t xml:space="preserve"> 9</w:t>
      </w:r>
      <w:r w:rsidRPr="006E1B5D">
        <w:rPr>
          <w:szCs w:val="24"/>
        </w:rPr>
        <w:t xml:space="preserve"> </w:t>
      </w:r>
      <w:r w:rsidR="004F6711">
        <w:rPr>
          <w:szCs w:val="24"/>
        </w:rPr>
        <w:t>tunnistatakse</w:t>
      </w:r>
      <w:r w:rsidRPr="006E1B5D">
        <w:rPr>
          <w:szCs w:val="24"/>
        </w:rPr>
        <w:t xml:space="preserve"> paragrahvi 12 lõike 1 teine lause kehtetuks. </w:t>
      </w:r>
    </w:p>
    <w:p w14:paraId="47CFA8A9" w14:textId="77777777" w:rsidR="004F6711" w:rsidRDefault="004F6711" w:rsidP="0080583B">
      <w:pPr>
        <w:jc w:val="both"/>
        <w:rPr>
          <w:szCs w:val="24"/>
        </w:rPr>
      </w:pPr>
    </w:p>
    <w:p w14:paraId="0462392E" w14:textId="71CFB13F" w:rsidR="006E1B5D" w:rsidRPr="006E1B5D" w:rsidRDefault="006E1B5D" w:rsidP="0080583B">
      <w:pPr>
        <w:jc w:val="both"/>
        <w:rPr>
          <w:szCs w:val="24"/>
        </w:rPr>
      </w:pPr>
      <w:r w:rsidRPr="006E1B5D">
        <w:rPr>
          <w:szCs w:val="24"/>
        </w:rPr>
        <w:t xml:space="preserve">Gümnaasium võib kursuseid lõimida, hinnetelehele lähevad kooliastmehinded, seega ei pruugi koolil olla võimalik kooli õppekava erisusest lähtudes nimetatud nõuet täita. Samuti läheb see vastuollu nüüdisaegse õpikäsitusega, kus eeldatakse võimalikult palju seoste loomist ja lõimimist nii õppeaine sees kui ka õppeainete-üleselt.  </w:t>
      </w:r>
    </w:p>
    <w:p w14:paraId="47384A7D" w14:textId="77777777" w:rsidR="006E1B5D" w:rsidRPr="006E1B5D" w:rsidRDefault="006E1B5D" w:rsidP="0080583B">
      <w:pPr>
        <w:jc w:val="both"/>
        <w:rPr>
          <w:szCs w:val="24"/>
        </w:rPr>
      </w:pPr>
    </w:p>
    <w:p w14:paraId="558E80C4" w14:textId="6546D098" w:rsidR="006E1B5D" w:rsidRPr="006E1B5D" w:rsidRDefault="006E1B5D" w:rsidP="0080583B">
      <w:pPr>
        <w:jc w:val="both"/>
        <w:rPr>
          <w:szCs w:val="24"/>
        </w:rPr>
      </w:pPr>
      <w:r w:rsidRPr="006E1B5D">
        <w:rPr>
          <w:szCs w:val="24"/>
          <w:u w:val="single"/>
        </w:rPr>
        <w:t>Punkt</w:t>
      </w:r>
      <w:r w:rsidR="004F6711">
        <w:rPr>
          <w:szCs w:val="24"/>
          <w:u w:val="single"/>
        </w:rPr>
        <w:t>iga</w:t>
      </w:r>
      <w:r w:rsidRPr="006E1B5D">
        <w:rPr>
          <w:szCs w:val="24"/>
          <w:u w:val="single"/>
        </w:rPr>
        <w:t xml:space="preserve"> 10</w:t>
      </w:r>
      <w:r w:rsidRPr="006E1B5D">
        <w:rPr>
          <w:szCs w:val="24"/>
        </w:rPr>
        <w:t xml:space="preserve"> </w:t>
      </w:r>
      <w:r w:rsidR="004F6711">
        <w:rPr>
          <w:szCs w:val="24"/>
        </w:rPr>
        <w:t>jäetakse</w:t>
      </w:r>
      <w:r w:rsidRPr="006E1B5D">
        <w:rPr>
          <w:szCs w:val="24"/>
        </w:rPr>
        <w:t xml:space="preserve"> paragrahvi 12 lõikest 2 välja tekstiosa </w:t>
      </w:r>
      <w:r w:rsidR="004F6711">
        <w:rPr>
          <w:szCs w:val="24"/>
        </w:rPr>
        <w:t>„</w:t>
      </w:r>
      <w:r w:rsidRPr="006E1B5D">
        <w:rPr>
          <w:szCs w:val="24"/>
        </w:rPr>
        <w:t>; õpilasraamatu lehekülje number”.</w:t>
      </w:r>
    </w:p>
    <w:p w14:paraId="56EEB37F" w14:textId="77777777" w:rsidR="006E1B5D" w:rsidRPr="006E1B5D" w:rsidRDefault="006E1B5D" w:rsidP="0080583B">
      <w:pPr>
        <w:jc w:val="both"/>
        <w:rPr>
          <w:szCs w:val="24"/>
        </w:rPr>
      </w:pPr>
    </w:p>
    <w:p w14:paraId="1E68F63E" w14:textId="77777777" w:rsidR="006E1B5D" w:rsidRPr="006E1B5D" w:rsidRDefault="006E1B5D" w:rsidP="0080583B">
      <w:pPr>
        <w:jc w:val="both"/>
        <w:rPr>
          <w:szCs w:val="24"/>
        </w:rPr>
      </w:pPr>
      <w:r w:rsidRPr="006E1B5D">
        <w:rPr>
          <w:szCs w:val="24"/>
        </w:rPr>
        <w:t>Elektroonsel kujul õpilasraamatul ei pruugi olla numbriliselt tähistatud lehekülgi.</w:t>
      </w:r>
    </w:p>
    <w:p w14:paraId="3BBB599A" w14:textId="77777777" w:rsidR="006E1B5D" w:rsidRPr="006E1B5D" w:rsidRDefault="006E1B5D" w:rsidP="0080583B">
      <w:pPr>
        <w:jc w:val="both"/>
        <w:rPr>
          <w:szCs w:val="24"/>
        </w:rPr>
      </w:pPr>
    </w:p>
    <w:p w14:paraId="1D6941D0" w14:textId="3EB38B3D" w:rsidR="006E1B5D" w:rsidRPr="006E1B5D" w:rsidRDefault="006E1B5D" w:rsidP="0080583B">
      <w:pPr>
        <w:jc w:val="both"/>
        <w:rPr>
          <w:szCs w:val="24"/>
        </w:rPr>
      </w:pPr>
      <w:r w:rsidRPr="006E1B5D">
        <w:rPr>
          <w:szCs w:val="24"/>
          <w:u w:val="single"/>
        </w:rPr>
        <w:t>Punkt</w:t>
      </w:r>
      <w:r w:rsidR="000C3A8D">
        <w:rPr>
          <w:szCs w:val="24"/>
          <w:u w:val="single"/>
        </w:rPr>
        <w:t>iga</w:t>
      </w:r>
      <w:r w:rsidRPr="006E1B5D">
        <w:rPr>
          <w:szCs w:val="24"/>
          <w:u w:val="single"/>
        </w:rPr>
        <w:t xml:space="preserve"> 11</w:t>
      </w:r>
      <w:r w:rsidRPr="006E1B5D">
        <w:rPr>
          <w:szCs w:val="24"/>
        </w:rPr>
        <w:t xml:space="preserve"> </w:t>
      </w:r>
      <w:r w:rsidR="000C3A8D">
        <w:rPr>
          <w:szCs w:val="24"/>
        </w:rPr>
        <w:t>jäetakse</w:t>
      </w:r>
      <w:r w:rsidRPr="006E1B5D">
        <w:rPr>
          <w:szCs w:val="24"/>
        </w:rPr>
        <w:t xml:space="preserve"> paragrahvi 13 lõikest 1 välja tekstiosad “üleminekueksamite,” ja “; käitumise ja põhikoolis ka hoolsuse hinded”.</w:t>
      </w:r>
    </w:p>
    <w:p w14:paraId="6A0E8C5F" w14:textId="77777777" w:rsidR="006E1B5D" w:rsidRPr="006E1B5D" w:rsidRDefault="006E1B5D" w:rsidP="0080583B">
      <w:pPr>
        <w:jc w:val="both"/>
        <w:rPr>
          <w:szCs w:val="24"/>
        </w:rPr>
      </w:pPr>
    </w:p>
    <w:p w14:paraId="4B2C011C" w14:textId="77777777" w:rsidR="006E1B5D" w:rsidRPr="006E1B5D" w:rsidRDefault="006E1B5D" w:rsidP="0080583B">
      <w:pPr>
        <w:jc w:val="both"/>
        <w:rPr>
          <w:szCs w:val="24"/>
        </w:rPr>
      </w:pPr>
      <w:r w:rsidRPr="006E1B5D">
        <w:rPr>
          <w:szCs w:val="24"/>
        </w:rPr>
        <w:t>Muudatusega viiakse määrus kooskõlla riiklike õppekavadega.</w:t>
      </w:r>
    </w:p>
    <w:p w14:paraId="72337EE3" w14:textId="77777777" w:rsidR="006E1B5D" w:rsidRPr="006E1B5D" w:rsidRDefault="006E1B5D" w:rsidP="0080583B">
      <w:pPr>
        <w:jc w:val="both"/>
        <w:rPr>
          <w:szCs w:val="24"/>
        </w:rPr>
      </w:pPr>
    </w:p>
    <w:p w14:paraId="3C97C400" w14:textId="3FDBA00E" w:rsidR="006E1B5D" w:rsidRPr="006E1B5D" w:rsidRDefault="006E1B5D" w:rsidP="0080583B">
      <w:pPr>
        <w:jc w:val="both"/>
        <w:rPr>
          <w:szCs w:val="24"/>
        </w:rPr>
      </w:pPr>
      <w:r w:rsidRPr="006E1B5D">
        <w:rPr>
          <w:szCs w:val="24"/>
          <w:u w:val="single"/>
        </w:rPr>
        <w:t>Punkt</w:t>
      </w:r>
      <w:r w:rsidR="000C3A8D">
        <w:rPr>
          <w:szCs w:val="24"/>
          <w:u w:val="single"/>
        </w:rPr>
        <w:t>iga</w:t>
      </w:r>
      <w:r w:rsidRPr="006E1B5D">
        <w:rPr>
          <w:szCs w:val="24"/>
          <w:u w:val="single"/>
        </w:rPr>
        <w:t xml:space="preserve"> 12</w:t>
      </w:r>
      <w:r w:rsidRPr="006E1B5D">
        <w:rPr>
          <w:szCs w:val="24"/>
        </w:rPr>
        <w:t xml:space="preserve"> </w:t>
      </w:r>
      <w:r w:rsidR="000C3A8D">
        <w:rPr>
          <w:szCs w:val="24"/>
        </w:rPr>
        <w:t>tunnistatakse</w:t>
      </w:r>
      <w:r w:rsidRPr="006E1B5D">
        <w:rPr>
          <w:szCs w:val="24"/>
        </w:rPr>
        <w:t xml:space="preserve"> paragrahvi 13 lõike 2 teine ja kolmas lause kehtetuks.</w:t>
      </w:r>
    </w:p>
    <w:p w14:paraId="2546FF74" w14:textId="77777777" w:rsidR="006E1B5D" w:rsidRPr="006E1B5D" w:rsidRDefault="006E1B5D" w:rsidP="0080583B">
      <w:pPr>
        <w:jc w:val="both"/>
        <w:rPr>
          <w:szCs w:val="24"/>
        </w:rPr>
      </w:pPr>
    </w:p>
    <w:p w14:paraId="2FC2DB9C" w14:textId="77777777" w:rsidR="006E1B5D" w:rsidRPr="006E1B5D" w:rsidRDefault="006E1B5D" w:rsidP="0080583B">
      <w:pPr>
        <w:jc w:val="both"/>
        <w:rPr>
          <w:szCs w:val="24"/>
        </w:rPr>
      </w:pPr>
      <w:r w:rsidRPr="006E1B5D">
        <w:rPr>
          <w:szCs w:val="24"/>
        </w:rPr>
        <w:t>Laused on seotud üleminekueksamite hinnete märkimisega. Kuna üleminekueksamite korraldamise kohustus puudub, siis ei ole ka hinnete märkimise nõue asjakohane.</w:t>
      </w:r>
    </w:p>
    <w:p w14:paraId="616FBAAC" w14:textId="77777777" w:rsidR="006E1B5D" w:rsidRPr="006E1B5D" w:rsidRDefault="006E1B5D" w:rsidP="0080583B">
      <w:pPr>
        <w:jc w:val="both"/>
        <w:rPr>
          <w:szCs w:val="24"/>
        </w:rPr>
      </w:pPr>
    </w:p>
    <w:p w14:paraId="165951DF" w14:textId="4F85667E" w:rsidR="006E1B5D" w:rsidRPr="006E1B5D" w:rsidRDefault="006E1B5D" w:rsidP="0080583B">
      <w:pPr>
        <w:jc w:val="both"/>
        <w:rPr>
          <w:szCs w:val="24"/>
        </w:rPr>
      </w:pPr>
      <w:r w:rsidRPr="006E1B5D">
        <w:rPr>
          <w:szCs w:val="24"/>
          <w:u w:val="single"/>
        </w:rPr>
        <w:t>Punkt</w:t>
      </w:r>
      <w:r w:rsidR="000C3A8D">
        <w:rPr>
          <w:szCs w:val="24"/>
          <w:u w:val="single"/>
        </w:rPr>
        <w:t>iga</w:t>
      </w:r>
      <w:r w:rsidRPr="006E1B5D">
        <w:rPr>
          <w:szCs w:val="24"/>
          <w:u w:val="single"/>
        </w:rPr>
        <w:t xml:space="preserve"> 13</w:t>
      </w:r>
      <w:r w:rsidRPr="006E1B5D">
        <w:rPr>
          <w:szCs w:val="24"/>
        </w:rPr>
        <w:t xml:space="preserve"> </w:t>
      </w:r>
      <w:r w:rsidR="000C3A8D">
        <w:rPr>
          <w:szCs w:val="24"/>
        </w:rPr>
        <w:t>muudetakse</w:t>
      </w:r>
      <w:r w:rsidRPr="006E1B5D">
        <w:rPr>
          <w:szCs w:val="24"/>
        </w:rPr>
        <w:t xml:space="preserve"> paragrahvi 13 lõike 3 esime</w:t>
      </w:r>
      <w:r w:rsidR="000C3A8D">
        <w:rPr>
          <w:szCs w:val="24"/>
        </w:rPr>
        <w:t>s</w:t>
      </w:r>
      <w:r w:rsidRPr="006E1B5D">
        <w:rPr>
          <w:szCs w:val="24"/>
        </w:rPr>
        <w:t xml:space="preserve">e lause </w:t>
      </w:r>
      <w:r w:rsidR="000C3A8D">
        <w:rPr>
          <w:szCs w:val="24"/>
        </w:rPr>
        <w:t xml:space="preserve">sõnastust. Nimetatud lõike vastav lause </w:t>
      </w:r>
      <w:r w:rsidRPr="006E1B5D">
        <w:rPr>
          <w:szCs w:val="24"/>
        </w:rPr>
        <w:t xml:space="preserve">sõnastatakse järgmiselt: </w:t>
      </w:r>
    </w:p>
    <w:p w14:paraId="7BA69560" w14:textId="4BB9DFA4" w:rsidR="006E1B5D" w:rsidRPr="006E1B5D" w:rsidRDefault="000C3A8D" w:rsidP="0080583B">
      <w:pPr>
        <w:jc w:val="both"/>
        <w:rPr>
          <w:szCs w:val="24"/>
        </w:rPr>
      </w:pPr>
      <w:r>
        <w:rPr>
          <w:szCs w:val="24"/>
        </w:rPr>
        <w:t>„</w:t>
      </w:r>
      <w:r w:rsidR="006E1B5D" w:rsidRPr="006E1B5D">
        <w:rPr>
          <w:szCs w:val="24"/>
        </w:rPr>
        <w:t>Kokkuvõttev perioodihinne kantakse õppeperioodi viimasele tunnile järgnevasse lahtrisse, aastahinne viimasele perioodihindele järgnevasse lahtrisse.</w:t>
      </w:r>
    </w:p>
    <w:p w14:paraId="40BD7B03" w14:textId="77777777" w:rsidR="006E1B5D" w:rsidRPr="006E1B5D" w:rsidRDefault="006E1B5D" w:rsidP="0080583B">
      <w:pPr>
        <w:jc w:val="both"/>
        <w:rPr>
          <w:szCs w:val="24"/>
        </w:rPr>
      </w:pPr>
    </w:p>
    <w:p w14:paraId="4024F4BC" w14:textId="168D5E00" w:rsidR="006E1B5D" w:rsidRPr="006E1B5D" w:rsidRDefault="006E1B5D" w:rsidP="0080583B">
      <w:pPr>
        <w:jc w:val="both"/>
        <w:rPr>
          <w:szCs w:val="24"/>
        </w:rPr>
      </w:pPr>
      <w:r w:rsidRPr="006E1B5D">
        <w:rPr>
          <w:szCs w:val="24"/>
        </w:rPr>
        <w:t>Lauses on vahetatud veerandihinne perioodihinde</w:t>
      </w:r>
      <w:r w:rsidR="000C3A8D">
        <w:rPr>
          <w:szCs w:val="24"/>
        </w:rPr>
        <w:t xml:space="preserve"> vastu</w:t>
      </w:r>
      <w:r w:rsidRPr="006E1B5D">
        <w:rPr>
          <w:szCs w:val="24"/>
        </w:rPr>
        <w:t xml:space="preserve"> ja õppeveerand õppeperioodi</w:t>
      </w:r>
      <w:r w:rsidR="000C3A8D">
        <w:rPr>
          <w:szCs w:val="24"/>
        </w:rPr>
        <w:t xml:space="preserve"> vastu</w:t>
      </w:r>
      <w:r w:rsidRPr="006E1B5D">
        <w:rPr>
          <w:szCs w:val="24"/>
        </w:rPr>
        <w:t xml:space="preserve">, sest koolid võivad õppeperioodide arvu ja hindamissagedust kooli õppekavaga  muuta. </w:t>
      </w:r>
    </w:p>
    <w:p w14:paraId="64CDB78C" w14:textId="77777777" w:rsidR="006E1B5D" w:rsidRPr="006E1B5D" w:rsidRDefault="006E1B5D" w:rsidP="0080583B">
      <w:pPr>
        <w:jc w:val="both"/>
        <w:rPr>
          <w:szCs w:val="24"/>
        </w:rPr>
      </w:pPr>
    </w:p>
    <w:p w14:paraId="43075B3D" w14:textId="09F7695D" w:rsidR="006E1B5D" w:rsidRPr="006E1B5D" w:rsidRDefault="006E1B5D" w:rsidP="0080583B">
      <w:pPr>
        <w:jc w:val="both"/>
        <w:rPr>
          <w:szCs w:val="24"/>
        </w:rPr>
      </w:pPr>
      <w:r w:rsidRPr="006E1B5D">
        <w:rPr>
          <w:szCs w:val="24"/>
          <w:u w:val="single"/>
        </w:rPr>
        <w:lastRenderedPageBreak/>
        <w:t>Punkt</w:t>
      </w:r>
      <w:r w:rsidR="000C3A8D">
        <w:rPr>
          <w:szCs w:val="24"/>
          <w:u w:val="single"/>
        </w:rPr>
        <w:t>iga</w:t>
      </w:r>
      <w:r w:rsidRPr="006E1B5D">
        <w:rPr>
          <w:szCs w:val="24"/>
          <w:u w:val="single"/>
        </w:rPr>
        <w:t xml:space="preserve"> 14</w:t>
      </w:r>
      <w:r w:rsidRPr="006E1B5D">
        <w:rPr>
          <w:szCs w:val="24"/>
        </w:rPr>
        <w:t xml:space="preserve"> </w:t>
      </w:r>
      <w:r w:rsidR="000C3A8D">
        <w:rPr>
          <w:szCs w:val="24"/>
        </w:rPr>
        <w:t>jäetakse</w:t>
      </w:r>
      <w:r w:rsidRPr="006E1B5D">
        <w:rPr>
          <w:szCs w:val="24"/>
        </w:rPr>
        <w:t xml:space="preserve"> paragrahvi 13 lõikest 4 välja tekstiosa “, käitumise ja hoolsuse”.  </w:t>
      </w:r>
    </w:p>
    <w:p w14:paraId="0C4403C9" w14:textId="77777777" w:rsidR="006E1B5D" w:rsidRPr="006E1B5D" w:rsidRDefault="006E1B5D" w:rsidP="0080583B">
      <w:pPr>
        <w:jc w:val="both"/>
        <w:rPr>
          <w:szCs w:val="24"/>
        </w:rPr>
      </w:pPr>
    </w:p>
    <w:p w14:paraId="2851FA95" w14:textId="77777777" w:rsidR="006E1B5D" w:rsidRPr="006E1B5D" w:rsidRDefault="006E1B5D" w:rsidP="0080583B">
      <w:pPr>
        <w:jc w:val="both"/>
        <w:rPr>
          <w:szCs w:val="24"/>
        </w:rPr>
      </w:pPr>
      <w:r w:rsidRPr="006E1B5D">
        <w:rPr>
          <w:szCs w:val="24"/>
        </w:rPr>
        <w:t xml:space="preserve">Muudatusega viiakse määrus kooskõlla riiklike õppekavadega.  </w:t>
      </w:r>
    </w:p>
    <w:p w14:paraId="7A38C95D" w14:textId="77777777" w:rsidR="00AB2CB2" w:rsidRPr="00AB2CB2" w:rsidRDefault="00AB2CB2" w:rsidP="003816CF">
      <w:pPr>
        <w:rPr>
          <w:kern w:val="2"/>
          <w:szCs w:val="24"/>
          <w:lang w:eastAsia="en-US"/>
          <w14:ligatures w14:val="standardContextual"/>
        </w:rPr>
      </w:pPr>
    </w:p>
    <w:p w14:paraId="535C326F" w14:textId="77777777" w:rsidR="00AB2CB2" w:rsidRPr="00AB2CB2" w:rsidRDefault="00AB2CB2" w:rsidP="003816CF">
      <w:pPr>
        <w:jc w:val="both"/>
        <w:rPr>
          <w:kern w:val="2"/>
          <w:szCs w:val="24"/>
          <w:lang w:eastAsia="en-US"/>
          <w14:ligatures w14:val="standardContextual"/>
        </w:rPr>
      </w:pPr>
      <w:r w:rsidRPr="00AB2CB2">
        <w:rPr>
          <w:b/>
          <w:bCs/>
          <w:kern w:val="2"/>
          <w:szCs w:val="24"/>
          <w:lang w:eastAsia="en-US"/>
          <w14:ligatures w14:val="standardContextual"/>
        </w:rPr>
        <w:t xml:space="preserve">§ 3. </w:t>
      </w:r>
      <w:r w:rsidRPr="00AB2CB2">
        <w:rPr>
          <w:kern w:val="2"/>
          <w:szCs w:val="24"/>
          <w:lang w:eastAsia="en-US"/>
          <w14:ligatures w14:val="standardContextual"/>
        </w:rPr>
        <w:t xml:space="preserve">Haridus- ja teadusministri 28. augusti 2013. a määruse nr 23 „Kutseõppeasutuse arendustegevust ja õppekasvatustööd käsitlevate kohustuslike dokumentide nõuded ja dokumentide pidamise kord“ muutmine. </w:t>
      </w:r>
    </w:p>
    <w:p w14:paraId="1307B0A8" w14:textId="77777777" w:rsidR="00AB2CB2" w:rsidRPr="00AB2CB2" w:rsidRDefault="00AB2CB2" w:rsidP="003816CF">
      <w:pPr>
        <w:jc w:val="both"/>
        <w:rPr>
          <w:kern w:val="2"/>
          <w:szCs w:val="24"/>
          <w:lang w:eastAsia="en-US"/>
          <w14:ligatures w14:val="standardContextual"/>
        </w:rPr>
      </w:pPr>
    </w:p>
    <w:p w14:paraId="2910D8D3" w14:textId="7391BDD8" w:rsidR="00AB2CB2" w:rsidRPr="009E1CA0" w:rsidRDefault="00AB2CB2" w:rsidP="003816CF">
      <w:pPr>
        <w:jc w:val="both"/>
        <w:rPr>
          <w:kern w:val="2"/>
          <w:szCs w:val="24"/>
          <w:lang w:eastAsia="en-US"/>
          <w14:ligatures w14:val="standardContextual"/>
        </w:rPr>
      </w:pPr>
      <w:r w:rsidRPr="009E1CA0">
        <w:rPr>
          <w:kern w:val="2"/>
          <w:szCs w:val="24"/>
          <w:u w:val="single"/>
          <w:lang w:eastAsia="en-US"/>
          <w14:ligatures w14:val="standardContextual"/>
        </w:rPr>
        <w:t>Punktiga 1</w:t>
      </w:r>
      <w:r w:rsidRPr="00AB2CB2">
        <w:rPr>
          <w:kern w:val="2"/>
          <w:szCs w:val="24"/>
          <w:lang w:eastAsia="en-US"/>
          <w14:ligatures w14:val="standardContextual"/>
        </w:rPr>
        <w:t xml:space="preserve"> täiendatakse </w:t>
      </w:r>
      <w:r w:rsidR="009E1CA0">
        <w:rPr>
          <w:kern w:val="2"/>
          <w:szCs w:val="24"/>
          <w:lang w:eastAsia="en-US"/>
          <w14:ligatures w14:val="standardContextual"/>
        </w:rPr>
        <w:t xml:space="preserve">eelnõu kohase määruse </w:t>
      </w:r>
      <w:r w:rsidRPr="00AB2CB2">
        <w:rPr>
          <w:color w:val="000000"/>
          <w:kern w:val="2"/>
          <w:szCs w:val="24"/>
          <w:lang w:eastAsia="en-US"/>
          <w14:ligatures w14:val="standardContextual"/>
        </w:rPr>
        <w:t>paragrahvi 3 lõiget 2 punktiga 3</w:t>
      </w:r>
      <w:r w:rsidRPr="00AB2CB2">
        <w:rPr>
          <w:color w:val="000000"/>
          <w:kern w:val="2"/>
          <w:szCs w:val="24"/>
          <w:vertAlign w:val="superscript"/>
          <w:lang w:eastAsia="en-US"/>
          <w14:ligatures w14:val="standardContextual"/>
        </w:rPr>
        <w:t xml:space="preserve">1 </w:t>
      </w:r>
      <w:r w:rsidRPr="00AB2CB2">
        <w:rPr>
          <w:color w:val="000000"/>
          <w:kern w:val="2"/>
          <w:szCs w:val="24"/>
          <w:lang w:eastAsia="en-US"/>
          <w14:ligatures w14:val="standardContextual"/>
        </w:rPr>
        <w:t>sätestades, et õpilaste tasemeõppesse vastuvõtu  kord on kooli kohustuslik dokument, vastav nõue varasemalt puudus, kuigi juba 2024</w:t>
      </w:r>
      <w:r w:rsidR="009E1CA0">
        <w:rPr>
          <w:color w:val="000000"/>
          <w:kern w:val="2"/>
          <w:szCs w:val="24"/>
          <w:lang w:eastAsia="en-US"/>
          <w14:ligatures w14:val="standardContextual"/>
        </w:rPr>
        <w:t xml:space="preserve">. a </w:t>
      </w:r>
      <w:r w:rsidRPr="00AB2CB2">
        <w:rPr>
          <w:color w:val="000000"/>
          <w:kern w:val="2"/>
          <w:szCs w:val="24"/>
          <w:lang w:eastAsia="en-US"/>
          <w14:ligatures w14:val="standardContextual"/>
        </w:rPr>
        <w:t xml:space="preserve">augustis kehtestati </w:t>
      </w:r>
      <w:r w:rsidRPr="00AB2CB2">
        <w:rPr>
          <w:kern w:val="2"/>
          <w:szCs w:val="24"/>
          <w:lang w:eastAsia="en-US"/>
          <w14:ligatures w14:val="standardContextual"/>
        </w:rPr>
        <w:t>õpilaste kutseõppeasutusse vastuvõtu ja kutseõppeasutusest väljaarvamist reguleeriv</w:t>
      </w:r>
      <w:r w:rsidRPr="00AB2CB2">
        <w:rPr>
          <w:color w:val="000000"/>
          <w:kern w:val="2"/>
          <w:szCs w:val="24"/>
          <w:lang w:eastAsia="en-US"/>
          <w14:ligatures w14:val="standardContextual"/>
        </w:rPr>
        <w:t xml:space="preserve"> haridus- ja teadusministri </w:t>
      </w:r>
      <w:r w:rsidRPr="00AB2CB2">
        <w:rPr>
          <w:kern w:val="2"/>
          <w:szCs w:val="24"/>
          <w:lang w:eastAsia="en-US"/>
          <w14:ligatures w14:val="standardContextual"/>
        </w:rPr>
        <w:t>määrus.</w:t>
      </w:r>
      <w:r w:rsidR="009E1CA0">
        <w:rPr>
          <w:kern w:val="2"/>
          <w:szCs w:val="24"/>
          <w:lang w:eastAsia="en-US"/>
          <w14:ligatures w14:val="standardContextual"/>
        </w:rPr>
        <w:t xml:space="preserve"> Tegemist ei ole koolile uue kohustusega. Varasemalt oli vastuvõtukord osa õppekorralduseeskirjast, kuid 2024. a augustis kehtestatud h</w:t>
      </w:r>
      <w:r w:rsidR="009E1CA0" w:rsidRPr="009E1CA0">
        <w:rPr>
          <w:kern w:val="2"/>
          <w:szCs w:val="24"/>
          <w:lang w:eastAsia="en-US"/>
          <w14:ligatures w14:val="standardContextual"/>
        </w:rPr>
        <w:t xml:space="preserve">aridus- ja teadusministri määruse nr 23 </w:t>
      </w:r>
      <w:r w:rsidR="000C3A8D">
        <w:rPr>
          <w:kern w:val="2"/>
          <w:szCs w:val="24"/>
          <w:lang w:eastAsia="en-US"/>
          <w14:ligatures w14:val="standardContextual"/>
        </w:rPr>
        <w:t>„</w:t>
      </w:r>
      <w:r w:rsidR="009E1CA0" w:rsidRPr="009E1CA0">
        <w:rPr>
          <w:kern w:val="2"/>
          <w:szCs w:val="24"/>
          <w:lang w:eastAsia="en-US"/>
          <w14:ligatures w14:val="standardContextual"/>
        </w:rPr>
        <w:t>Õpilase kutseõppeasutusse vastuvõtu ja kutseõppeasutusest väljaarvamise kord“</w:t>
      </w:r>
      <w:r w:rsidR="009E1CA0">
        <w:rPr>
          <w:kern w:val="2"/>
          <w:szCs w:val="24"/>
          <w:lang w:eastAsia="en-US"/>
          <w14:ligatures w14:val="standardContextual"/>
        </w:rPr>
        <w:t xml:space="preserve"> nägi ette, et edaspidi on kooli vastuvõtukord selguse huvides eraldiseisev dokument (ning selle kehtestamine ei ole kooli nõukogu vaid direktori pädevuses). Selleks, et </w:t>
      </w:r>
      <w:r w:rsidR="009E1CA0" w:rsidRPr="009E1CA0">
        <w:rPr>
          <w:kern w:val="2"/>
          <w:szCs w:val="24"/>
          <w:lang w:eastAsia="en-US"/>
          <w14:ligatures w14:val="standardContextual"/>
        </w:rPr>
        <w:t>„Kutseõppeasutuse arendustegevust ja õppekasvatustööd käsitlevate kohustuslike dokumentide nõuded ja dokumentide pidamise kord“</w:t>
      </w:r>
      <w:r w:rsidR="009E1CA0">
        <w:rPr>
          <w:kern w:val="2"/>
          <w:szCs w:val="24"/>
          <w:lang w:eastAsia="en-US"/>
          <w14:ligatures w14:val="standardContextual"/>
        </w:rPr>
        <w:t xml:space="preserve"> sisaldaks terviklikult kooli sisemiste dokumentide loetelus, tuuaksegi eraldiseisvalt see kord dokumentide loetelus välja.</w:t>
      </w:r>
    </w:p>
    <w:p w14:paraId="065AEE8C" w14:textId="77777777" w:rsidR="00AB2CB2" w:rsidRPr="00AB2CB2" w:rsidRDefault="00AB2CB2" w:rsidP="003816CF">
      <w:pPr>
        <w:rPr>
          <w:kern w:val="2"/>
          <w:szCs w:val="24"/>
          <w:lang w:eastAsia="en-US"/>
          <w14:ligatures w14:val="standardContextual"/>
        </w:rPr>
      </w:pPr>
    </w:p>
    <w:p w14:paraId="697E26CE" w14:textId="6C32E4EA" w:rsidR="00AB2CB2" w:rsidRPr="00653A34" w:rsidRDefault="00AB2CB2" w:rsidP="003816CF">
      <w:pPr>
        <w:jc w:val="both"/>
        <w:rPr>
          <w:color w:val="000000"/>
          <w:kern w:val="2"/>
          <w:szCs w:val="24"/>
          <w:lang w:eastAsia="en-US"/>
          <w14:ligatures w14:val="standardContextual"/>
        </w:rPr>
      </w:pPr>
      <w:r w:rsidRPr="009E1CA0">
        <w:rPr>
          <w:kern w:val="2"/>
          <w:szCs w:val="24"/>
          <w:u w:val="single"/>
          <w:lang w:eastAsia="en-US"/>
          <w14:ligatures w14:val="standardContextual"/>
        </w:rPr>
        <w:t>Punktiga 2</w:t>
      </w:r>
      <w:r w:rsidRPr="00AB2CB2">
        <w:rPr>
          <w:kern w:val="2"/>
          <w:szCs w:val="24"/>
          <w:lang w:eastAsia="en-US"/>
          <w14:ligatures w14:val="standardContextual"/>
        </w:rPr>
        <w:t xml:space="preserve"> muudetakse </w:t>
      </w:r>
      <w:r w:rsidR="009E1CA0">
        <w:rPr>
          <w:kern w:val="2"/>
          <w:szCs w:val="24"/>
          <w:lang w:eastAsia="en-US"/>
          <w14:ligatures w14:val="standardContextual"/>
        </w:rPr>
        <w:t xml:space="preserve">määruse </w:t>
      </w:r>
      <w:r w:rsidRPr="00AB2CB2">
        <w:rPr>
          <w:color w:val="000000"/>
          <w:kern w:val="2"/>
          <w:szCs w:val="24"/>
          <w:lang w:eastAsia="en-US"/>
          <w14:ligatures w14:val="standardContextual"/>
        </w:rPr>
        <w:t>paragrahvi 7 lõike 2 punkti 16</w:t>
      </w:r>
      <w:r w:rsidRPr="00AB2CB2">
        <w:rPr>
          <w:color w:val="000000"/>
          <w:kern w:val="2"/>
          <w:szCs w:val="24"/>
          <w:vertAlign w:val="superscript"/>
          <w:lang w:eastAsia="en-US"/>
          <w14:ligatures w14:val="standardContextual"/>
        </w:rPr>
        <w:t>1</w:t>
      </w:r>
      <w:r w:rsidRPr="00AB2CB2">
        <w:rPr>
          <w:color w:val="000000"/>
          <w:kern w:val="2"/>
          <w:szCs w:val="24"/>
          <w:lang w:eastAsia="en-US"/>
          <w14:ligatures w14:val="standardContextual"/>
        </w:rPr>
        <w:t xml:space="preserve"> sõnastust asendades erialase lõpueksami laiemat tõlgendamist võimaldava koolieksamiga ning täiendades senist sõnastust</w:t>
      </w:r>
      <w:r w:rsidRPr="00AB2CB2">
        <w:rPr>
          <w:kern w:val="2"/>
          <w:szCs w:val="24"/>
          <w:lang w:eastAsia="en-US"/>
          <w14:ligatures w14:val="standardContextual"/>
        </w:rPr>
        <w:t xml:space="preserve"> uue hindamisvormiga, milleks on oskuste demonstratsioon. </w:t>
      </w:r>
      <w:r w:rsidRPr="00AB2CB2">
        <w:rPr>
          <w:color w:val="000000"/>
          <w:kern w:val="2"/>
          <w:szCs w:val="24"/>
          <w:lang w:eastAsia="en-US"/>
          <w14:ligatures w14:val="standardContextual"/>
        </w:rPr>
        <w:t>Koolieksamina käsitletakse nii erialast lõpueksamit kui kutsekeskharidusõppe üldhariduslike õpingute lõpetamisel sooritatavat eksamit.</w:t>
      </w:r>
      <w:r w:rsidRPr="00AB2CB2">
        <w:rPr>
          <w:kern w:val="2"/>
          <w:szCs w:val="24"/>
          <w:lang w:eastAsia="en-US"/>
          <w14:ligatures w14:val="standardContextual"/>
        </w:rPr>
        <w:t xml:space="preserve"> Oskuste demonstratsioon võimaldab paindlikult hinnata p</w:t>
      </w:r>
      <w:r w:rsidRPr="00AB2CB2">
        <w:rPr>
          <w:color w:val="000000"/>
          <w:kern w:val="2"/>
          <w:szCs w:val="24"/>
          <w:lang w:eastAsia="en-US"/>
          <w14:ligatures w14:val="standardContextual"/>
        </w:rPr>
        <w:t xml:space="preserve">õhiõpingute ehk erialaõpingute õpiväljundite saavutatust </w:t>
      </w:r>
      <w:r w:rsidRPr="00AB2CB2">
        <w:rPr>
          <w:kern w:val="2"/>
          <w:szCs w:val="24"/>
          <w:lang w:eastAsia="en-US"/>
          <w14:ligatures w14:val="standardContextual"/>
        </w:rPr>
        <w:t>p</w:t>
      </w:r>
      <w:r w:rsidRPr="00AB2CB2">
        <w:rPr>
          <w:color w:val="000000"/>
          <w:kern w:val="2"/>
          <w:szCs w:val="24"/>
          <w:lang w:eastAsia="en-US"/>
          <w14:ligatures w14:val="standardContextual"/>
        </w:rPr>
        <w:t xml:space="preserve">raktilistes tööolukordades ehk hilisema tööeluga võimalikult autentses keskkonnas ja situatsioonis. Muudatus võimaldab </w:t>
      </w:r>
      <w:r w:rsidRPr="00AB2CB2">
        <w:rPr>
          <w:kern w:val="2"/>
          <w:szCs w:val="24"/>
          <w:lang w:eastAsia="en-US"/>
          <w14:ligatures w14:val="standardContextual"/>
        </w:rPr>
        <w:t>loobuda</w:t>
      </w:r>
      <w:r w:rsidRPr="00AB2CB2">
        <w:rPr>
          <w:color w:val="000000"/>
          <w:kern w:val="2"/>
          <w:szCs w:val="24"/>
          <w:lang w:eastAsia="en-US"/>
          <w14:ligatures w14:val="standardContextual"/>
        </w:rPr>
        <w:t xml:space="preserve"> ühest suuremahulisest eksamist õpingute lõpul, mis erinevate uuringute põhjal on õpilase jaoks väga stressirohke ega võimalda hinnata õpilase suutlikkust omandatud teadmisi ja oskusi sihipäraselt ja situatsioonispetsiifiliselt rakendada. Oskuste demonstratsiooni kasutusele võtmine õpiväljundite saavutatuse hindamismeetodina loob eeldused õppe kvaliteedi parendamisele, sest teadmised peavad avalduma tegevuse käigus</w:t>
      </w:r>
      <w:r w:rsidR="000C3A8D">
        <w:rPr>
          <w:color w:val="000000"/>
          <w:kern w:val="2"/>
          <w:szCs w:val="24"/>
          <w:lang w:eastAsia="en-US"/>
          <w14:ligatures w14:val="standardContextual"/>
        </w:rPr>
        <w:t>. T</w:t>
      </w:r>
      <w:r w:rsidRPr="00AB2CB2">
        <w:rPr>
          <w:color w:val="000000"/>
          <w:kern w:val="2"/>
          <w:szCs w:val="24"/>
          <w:lang w:eastAsia="en-US"/>
          <w14:ligatures w14:val="standardContextual"/>
        </w:rPr>
        <w:t>eisisõnu võimaldab oskuste demonstratsioon võimalikult autentses (töö)keskkonnas saada tõendeid, kuidas oskab õpilane õpitut mõtestada ja kasutada. Sellise hindamismeetodi kasutuselevõttu eeskätt kutsekeskharidus</w:t>
      </w:r>
      <w:r w:rsidR="00653A34">
        <w:rPr>
          <w:color w:val="000000"/>
          <w:kern w:val="2"/>
          <w:szCs w:val="24"/>
          <w:lang w:eastAsia="en-US"/>
          <w14:ligatures w14:val="standardContextual"/>
        </w:rPr>
        <w:t>õppes</w:t>
      </w:r>
      <w:r w:rsidRPr="00AB2CB2">
        <w:rPr>
          <w:color w:val="000000"/>
          <w:kern w:val="2"/>
          <w:szCs w:val="24"/>
          <w:lang w:eastAsia="en-US"/>
          <w14:ligatures w14:val="standardContextual"/>
        </w:rPr>
        <w:t xml:space="preserve"> toetab ka õppekavade moodulpõhine ülesehitus, mis võimaldab omandatud oskusi demonstreerida ja hinnata õppe jooksul osade ehk moodulite kaupa</w:t>
      </w:r>
      <w:r w:rsidR="00F64BCC">
        <w:rPr>
          <w:color w:val="000000"/>
          <w:kern w:val="2"/>
          <w:szCs w:val="24"/>
          <w:lang w:eastAsia="en-US"/>
          <w14:ligatures w14:val="standardContextual"/>
        </w:rPr>
        <w:t>.</w:t>
      </w:r>
      <w:r w:rsidR="00CE20C7" w:rsidRPr="00CE20C7">
        <w:rPr>
          <w:rFonts w:ascii="Segoe UI" w:hAnsi="Segoe UI" w:cs="Segoe UI"/>
          <w:sz w:val="18"/>
          <w:szCs w:val="18"/>
        </w:rPr>
        <w:t xml:space="preserve"> </w:t>
      </w:r>
      <w:r w:rsidR="00CE20C7">
        <w:rPr>
          <w:color w:val="000000"/>
          <w:kern w:val="2"/>
          <w:szCs w:val="24"/>
          <w:lang w:eastAsia="en-US"/>
          <w14:ligatures w14:val="standardContextual"/>
        </w:rPr>
        <w:t>M</w:t>
      </w:r>
      <w:r w:rsidR="00CE20C7" w:rsidRPr="00CE20C7">
        <w:rPr>
          <w:color w:val="000000"/>
          <w:kern w:val="2"/>
          <w:szCs w:val="24"/>
          <w:lang w:eastAsia="en-US"/>
          <w14:ligatures w14:val="standardContextual"/>
        </w:rPr>
        <w:t xml:space="preserve">oodulipõhine praktiliste oskuste hindamine oskuste demonstratsioonil on levinud </w:t>
      </w:r>
      <w:r w:rsidR="00CE20C7">
        <w:rPr>
          <w:color w:val="000000"/>
          <w:kern w:val="2"/>
          <w:szCs w:val="24"/>
          <w:lang w:eastAsia="en-US"/>
          <w14:ligatures w14:val="standardContextual"/>
        </w:rPr>
        <w:t xml:space="preserve">mitmetes </w:t>
      </w:r>
      <w:r w:rsidR="00CE20C7" w:rsidRPr="00CE20C7">
        <w:rPr>
          <w:color w:val="000000"/>
          <w:kern w:val="2"/>
          <w:szCs w:val="24"/>
          <w:lang w:eastAsia="en-US"/>
          <w14:ligatures w14:val="standardContextual"/>
        </w:rPr>
        <w:t>Euroopa kutseharidussüsteemides, nt Soomes, Saksamaal, Šveitsis</w:t>
      </w:r>
      <w:r w:rsidR="00CE20C7">
        <w:rPr>
          <w:color w:val="000000"/>
          <w:kern w:val="2"/>
          <w:szCs w:val="24"/>
          <w:lang w:eastAsia="en-US"/>
          <w14:ligatures w14:val="standardContextual"/>
        </w:rPr>
        <w:t xml:space="preserve"> ja</w:t>
      </w:r>
      <w:r w:rsidR="00CE20C7" w:rsidRPr="00CE20C7">
        <w:rPr>
          <w:color w:val="000000"/>
          <w:kern w:val="2"/>
          <w:szCs w:val="24"/>
          <w:lang w:eastAsia="en-US"/>
          <w14:ligatures w14:val="standardContextual"/>
        </w:rPr>
        <w:t xml:space="preserve"> Taanis </w:t>
      </w:r>
      <w:r w:rsidR="00CE20C7">
        <w:rPr>
          <w:color w:val="000000"/>
          <w:kern w:val="2"/>
          <w:szCs w:val="24"/>
          <w:lang w:eastAsia="en-US"/>
          <w14:ligatures w14:val="standardContextual"/>
        </w:rPr>
        <w:t>aga</w:t>
      </w:r>
      <w:r w:rsidR="00CE20C7" w:rsidRPr="00CE20C7">
        <w:rPr>
          <w:color w:val="000000"/>
          <w:kern w:val="2"/>
          <w:szCs w:val="24"/>
          <w:lang w:eastAsia="en-US"/>
          <w14:ligatures w14:val="standardContextual"/>
        </w:rPr>
        <w:t xml:space="preserve"> ka kaugemal, nt Aasia riikides</w:t>
      </w:r>
      <w:r w:rsidR="00CE20C7">
        <w:rPr>
          <w:color w:val="000000"/>
          <w:kern w:val="2"/>
          <w:szCs w:val="24"/>
          <w:lang w:eastAsia="en-US"/>
          <w14:ligatures w14:val="standardContextual"/>
        </w:rPr>
        <w:t xml:space="preserve"> – Singapuris ja Lõuna-Koreas jne</w:t>
      </w:r>
      <w:r w:rsidR="00CE20C7" w:rsidRPr="00CE20C7">
        <w:rPr>
          <w:color w:val="000000"/>
          <w:kern w:val="2"/>
          <w:szCs w:val="24"/>
          <w:lang w:eastAsia="en-US"/>
          <w14:ligatures w14:val="standardContextual"/>
        </w:rPr>
        <w:t xml:space="preserve">. Soomes </w:t>
      </w:r>
      <w:r w:rsidR="00CE20C7">
        <w:rPr>
          <w:color w:val="000000"/>
          <w:kern w:val="2"/>
          <w:szCs w:val="24"/>
          <w:lang w:eastAsia="en-US"/>
          <w14:ligatures w14:val="standardContextual"/>
        </w:rPr>
        <w:t xml:space="preserve">nt </w:t>
      </w:r>
      <w:r w:rsidR="00CE20C7" w:rsidRPr="00CE20C7">
        <w:rPr>
          <w:color w:val="000000"/>
          <w:kern w:val="2"/>
          <w:szCs w:val="24"/>
          <w:lang w:eastAsia="en-US"/>
          <w14:ligatures w14:val="standardContextual"/>
        </w:rPr>
        <w:t>kasutatakse pädevuspõhist hindamismudelit, kus õppijad demonstreerivad mooduli õpiväljundite saavutatust oskuste demonstreerimisega reaalses või simuleeritud töökeskkonnas.</w:t>
      </w:r>
      <w:r w:rsidR="00F64BCC">
        <w:rPr>
          <w:color w:val="000000"/>
          <w:kern w:val="2"/>
          <w:szCs w:val="24"/>
          <w:lang w:eastAsia="en-US"/>
          <w14:ligatures w14:val="standardContextual"/>
        </w:rPr>
        <w:t xml:space="preserve"> </w:t>
      </w:r>
    </w:p>
    <w:p w14:paraId="27A3A4A6" w14:textId="77777777" w:rsidR="00AB2CB2" w:rsidRPr="00AB2CB2" w:rsidRDefault="00AB2CB2" w:rsidP="003816CF">
      <w:pPr>
        <w:rPr>
          <w:kern w:val="2"/>
          <w:szCs w:val="24"/>
          <w:lang w:eastAsia="en-US"/>
          <w14:ligatures w14:val="standardContextual"/>
        </w:rPr>
      </w:pPr>
    </w:p>
    <w:p w14:paraId="268DFA39" w14:textId="5A2E4387" w:rsidR="009E1CA0" w:rsidRDefault="00AB2CB2" w:rsidP="003816CF">
      <w:pPr>
        <w:jc w:val="both"/>
        <w:rPr>
          <w:color w:val="000000"/>
          <w:kern w:val="2"/>
          <w:szCs w:val="24"/>
          <w:lang w:eastAsia="en-US"/>
          <w14:ligatures w14:val="standardContextual"/>
        </w:rPr>
      </w:pPr>
      <w:r w:rsidRPr="009E1CA0">
        <w:rPr>
          <w:kern w:val="2"/>
          <w:szCs w:val="24"/>
          <w:u w:val="single"/>
          <w:lang w:eastAsia="en-US"/>
          <w14:ligatures w14:val="standardContextual"/>
        </w:rPr>
        <w:t>Punktiga 3</w:t>
      </w:r>
      <w:r w:rsidRPr="00AB2CB2">
        <w:rPr>
          <w:kern w:val="2"/>
          <w:szCs w:val="24"/>
          <w:lang w:eastAsia="en-US"/>
          <w14:ligatures w14:val="standardContextual"/>
        </w:rPr>
        <w:t xml:space="preserve"> täiendatakse </w:t>
      </w:r>
      <w:r w:rsidR="00F64BCC">
        <w:rPr>
          <w:kern w:val="2"/>
          <w:szCs w:val="24"/>
          <w:lang w:eastAsia="en-US"/>
          <w14:ligatures w14:val="standardContextual"/>
        </w:rPr>
        <w:t>määruse</w:t>
      </w:r>
      <w:r w:rsidRPr="00AB2CB2">
        <w:rPr>
          <w:kern w:val="2"/>
          <w:szCs w:val="24"/>
          <w:lang w:eastAsia="en-US"/>
          <w14:ligatures w14:val="standardContextual"/>
        </w:rPr>
        <w:t xml:space="preserve"> </w:t>
      </w:r>
      <w:r w:rsidRPr="00AB2CB2">
        <w:rPr>
          <w:color w:val="000000"/>
          <w:kern w:val="2"/>
          <w:szCs w:val="24"/>
          <w:lang w:eastAsia="en-US"/>
          <w14:ligatures w14:val="standardContextual"/>
        </w:rPr>
        <w:t>paragrahvi 7 lõiget 2 punktiga 16</w:t>
      </w:r>
      <w:r w:rsidRPr="00AB2CB2">
        <w:rPr>
          <w:color w:val="000000"/>
          <w:kern w:val="2"/>
          <w:szCs w:val="24"/>
          <w:vertAlign w:val="superscript"/>
          <w:lang w:eastAsia="en-US"/>
          <w14:ligatures w14:val="standardContextual"/>
        </w:rPr>
        <w:t xml:space="preserve">2 </w:t>
      </w:r>
      <w:r w:rsidRPr="00AB2CB2">
        <w:rPr>
          <w:color w:val="000000"/>
          <w:kern w:val="2"/>
          <w:szCs w:val="24"/>
          <w:lang w:eastAsia="en-US"/>
          <w14:ligatures w14:val="standardContextual"/>
        </w:rPr>
        <w:t>sätestades</w:t>
      </w:r>
      <w:r w:rsidR="008E7DDC">
        <w:rPr>
          <w:color w:val="000000"/>
          <w:kern w:val="2"/>
          <w:szCs w:val="24"/>
          <w:lang w:eastAsia="en-US"/>
          <w14:ligatures w14:val="standardContextual"/>
        </w:rPr>
        <w:t>, et</w:t>
      </w:r>
      <w:r w:rsidRPr="00AB2CB2">
        <w:rPr>
          <w:color w:val="000000"/>
          <w:kern w:val="2"/>
          <w:szCs w:val="24"/>
          <w:lang w:eastAsia="en-US"/>
          <w14:ligatures w14:val="standardContextual"/>
        </w:rPr>
        <w:t xml:space="preserve"> õppekorralduseeskirjas</w:t>
      </w:r>
      <w:r w:rsidR="008E7DDC">
        <w:rPr>
          <w:color w:val="000000"/>
          <w:kern w:val="2"/>
          <w:szCs w:val="24"/>
          <w:lang w:eastAsia="en-US"/>
          <w14:ligatures w14:val="standardContextual"/>
        </w:rPr>
        <w:t xml:space="preserve"> tuleb kirjeldada</w:t>
      </w:r>
      <w:r w:rsidRPr="00AB2CB2">
        <w:rPr>
          <w:color w:val="000000"/>
          <w:kern w:val="2"/>
          <w:szCs w:val="24"/>
          <w:lang w:eastAsia="en-US"/>
          <w14:ligatures w14:val="standardContextual"/>
        </w:rPr>
        <w:t xml:space="preserve"> ka kutsekeskharidusõppes valikõpingute valiku võimalused ja tingimused ning õpilase huvidest ja soovidest lähtuvate vabaõpingute arvestamise  võimalused</w:t>
      </w:r>
      <w:r w:rsidR="000C3A8D">
        <w:rPr>
          <w:color w:val="000000"/>
          <w:kern w:val="2"/>
          <w:szCs w:val="24"/>
          <w:lang w:eastAsia="en-US"/>
          <w14:ligatures w14:val="standardContextual"/>
        </w:rPr>
        <w:t>,</w:t>
      </w:r>
      <w:r w:rsidRPr="00AB2CB2">
        <w:rPr>
          <w:color w:val="000000"/>
          <w:kern w:val="2"/>
          <w:szCs w:val="24"/>
          <w:lang w:eastAsia="en-US"/>
          <w14:ligatures w14:val="standardContextual"/>
        </w:rPr>
        <w:t xml:space="preserve"> tingimused ja kord. Muudatus on vajalik, kuna uue kutsekeskhariduse õppekava mudeliga määratletakse senisest selgemalt nõuded valikõpingute pakkumiseks kutsekeskharidusõppes ning laiendatakse ka valikõpingute moodulite koostamise võimalusi. Edaspidi tuleb koolil pakkuda õpilasele kutsekeskharidusõppes valikõpingutena muuhulgas täiendavat üldharidus- ja kutseõpet (nt praktikat välisriigis). Samuti võivad valikõpingute moodulid olla seotud ka</w:t>
      </w:r>
      <w:r w:rsidRPr="00AB2CB2">
        <w:rPr>
          <w:b/>
          <w:bCs/>
          <w:color w:val="000000"/>
          <w:kern w:val="2"/>
          <w:szCs w:val="24"/>
          <w:lang w:eastAsia="en-US"/>
          <w14:ligatures w14:val="standardContextual"/>
        </w:rPr>
        <w:t xml:space="preserve"> </w:t>
      </w:r>
      <w:r w:rsidRPr="00AB2CB2">
        <w:rPr>
          <w:color w:val="000000"/>
          <w:kern w:val="2"/>
          <w:szCs w:val="24"/>
          <w:lang w:eastAsia="en-US"/>
          <w14:ligatures w14:val="standardContextual"/>
        </w:rPr>
        <w:t xml:space="preserve">rakenduskõrgharidus- ja huviharidusõppega (nn vabaõpingud, mille </w:t>
      </w:r>
      <w:r w:rsidRPr="00AB2CB2">
        <w:rPr>
          <w:color w:val="000000"/>
          <w:kern w:val="2"/>
          <w:szCs w:val="24"/>
          <w:lang w:eastAsia="en-US"/>
          <w14:ligatures w14:val="standardContextual"/>
        </w:rPr>
        <w:lastRenderedPageBreak/>
        <w:t xml:space="preserve">maht on 5 </w:t>
      </w:r>
      <w:proofErr w:type="spellStart"/>
      <w:r w:rsidRPr="00AB2CB2">
        <w:rPr>
          <w:color w:val="000000"/>
          <w:kern w:val="2"/>
          <w:szCs w:val="24"/>
          <w:lang w:eastAsia="en-US"/>
          <w14:ligatures w14:val="standardContextual"/>
        </w:rPr>
        <w:t>EKAPit</w:t>
      </w:r>
      <w:proofErr w:type="spellEnd"/>
      <w:r w:rsidRPr="00AB2CB2">
        <w:rPr>
          <w:color w:val="000000"/>
          <w:kern w:val="2"/>
          <w:szCs w:val="24"/>
          <w:lang w:eastAsia="en-US"/>
          <w14:ligatures w14:val="standardContextual"/>
        </w:rPr>
        <w:t xml:space="preserve">). Seetõttu on vajalik </w:t>
      </w:r>
      <w:r w:rsidR="008E7DDC">
        <w:rPr>
          <w:color w:val="000000"/>
          <w:kern w:val="2"/>
          <w:szCs w:val="24"/>
          <w:lang w:eastAsia="en-US"/>
          <w14:ligatures w14:val="standardContextual"/>
        </w:rPr>
        <w:t xml:space="preserve">õpilastele </w:t>
      </w:r>
      <w:r w:rsidRPr="00AB2CB2">
        <w:rPr>
          <w:color w:val="000000"/>
          <w:kern w:val="2"/>
          <w:szCs w:val="24"/>
          <w:lang w:eastAsia="en-US"/>
          <w14:ligatures w14:val="standardContextual"/>
        </w:rPr>
        <w:t xml:space="preserve">selgelt välja  tuua, millistel tingimustel on võimalik arvestada õppekava täitmisena ka mitteformaalse ja informaalse õppe käigus omandatut kuni 5 </w:t>
      </w:r>
      <w:proofErr w:type="spellStart"/>
      <w:r w:rsidRPr="00AB2CB2">
        <w:rPr>
          <w:color w:val="000000"/>
          <w:kern w:val="2"/>
          <w:szCs w:val="24"/>
          <w:lang w:eastAsia="en-US"/>
          <w14:ligatures w14:val="standardContextual"/>
        </w:rPr>
        <w:t>EKAPi</w:t>
      </w:r>
      <w:proofErr w:type="spellEnd"/>
      <w:r w:rsidRPr="00AB2CB2">
        <w:rPr>
          <w:color w:val="000000"/>
          <w:kern w:val="2"/>
          <w:szCs w:val="24"/>
          <w:lang w:eastAsia="en-US"/>
          <w14:ligatures w14:val="standardContextual"/>
        </w:rPr>
        <w:t xml:space="preserve"> mahus. Näiteks arvestada õppekava täitmisena rahvusvahelistel kutsemeistrivõistlustel </w:t>
      </w:r>
      <w:proofErr w:type="spellStart"/>
      <w:r w:rsidRPr="00AB2CB2">
        <w:rPr>
          <w:color w:val="000000"/>
          <w:kern w:val="2"/>
          <w:szCs w:val="24"/>
          <w:lang w:eastAsia="en-US"/>
          <w14:ligatures w14:val="standardContextual"/>
        </w:rPr>
        <w:t>WorldSkills</w:t>
      </w:r>
      <w:proofErr w:type="spellEnd"/>
      <w:r w:rsidRPr="00AB2CB2">
        <w:rPr>
          <w:color w:val="000000"/>
          <w:kern w:val="2"/>
          <w:szCs w:val="24"/>
          <w:lang w:eastAsia="en-US"/>
          <w14:ligatures w14:val="standardContextual"/>
        </w:rPr>
        <w:t xml:space="preserve"> ja </w:t>
      </w:r>
      <w:proofErr w:type="spellStart"/>
      <w:r w:rsidRPr="00AB2CB2">
        <w:rPr>
          <w:color w:val="000000"/>
          <w:kern w:val="2"/>
          <w:szCs w:val="24"/>
          <w:lang w:eastAsia="en-US"/>
          <w14:ligatures w14:val="standardContextual"/>
        </w:rPr>
        <w:t>EuroSkills</w:t>
      </w:r>
      <w:proofErr w:type="spellEnd"/>
      <w:r w:rsidRPr="00AB2CB2">
        <w:rPr>
          <w:color w:val="000000"/>
          <w:kern w:val="2"/>
          <w:szCs w:val="24"/>
          <w:lang w:eastAsia="en-US"/>
          <w14:ligatures w14:val="standardContextual"/>
        </w:rPr>
        <w:t xml:space="preserve"> omandatud kogemusi, kuid ka suvel saadu</w:t>
      </w:r>
      <w:r w:rsidR="008E7DDC">
        <w:rPr>
          <w:color w:val="000000"/>
          <w:kern w:val="2"/>
          <w:szCs w:val="24"/>
          <w:lang w:eastAsia="en-US"/>
          <w14:ligatures w14:val="standardContextual"/>
        </w:rPr>
        <w:t>d</w:t>
      </w:r>
      <w:r w:rsidRPr="00AB2CB2">
        <w:rPr>
          <w:color w:val="000000"/>
          <w:kern w:val="2"/>
          <w:szCs w:val="24"/>
          <w:lang w:eastAsia="en-US"/>
          <w14:ligatures w14:val="standardContextual"/>
        </w:rPr>
        <w:t xml:space="preserve">  töökogemuse kaudu õpitut. Mitteformaalse õppe käigus omandatut on võimalik arvestada formaalõppe osana kasutades VÕTA regulatsiooni, kuid see on väga ajamahukas nii koolile kui õpilasele. Muudatus võimaldab määratleda tingimused, mille korral saab mitteformaalse õppe käigus omandatut lihtsamini arvestada formaalõppe osana. Vabaõpingutena võib õpilane oma huvidest ja soovidest lähtuvalt valida mooduleid ka kooli teiste erialade või ka teiste õppeasutuste õppekavade hulgast, kuid seda kajastav regulatsioon õppekorralduseeskirjas seni puudus.</w:t>
      </w:r>
    </w:p>
    <w:p w14:paraId="4BF038CA" w14:textId="34C5E279" w:rsidR="00AB2CB2" w:rsidRPr="00AB2CB2" w:rsidRDefault="00AB2CB2" w:rsidP="003816CF">
      <w:pPr>
        <w:jc w:val="both"/>
        <w:rPr>
          <w:kern w:val="2"/>
          <w:szCs w:val="24"/>
          <w:lang w:eastAsia="en-US"/>
          <w14:ligatures w14:val="standardContextual"/>
        </w:rPr>
      </w:pPr>
      <w:r w:rsidRPr="00AB2CB2">
        <w:rPr>
          <w:color w:val="000000"/>
          <w:kern w:val="2"/>
          <w:szCs w:val="24"/>
          <w:lang w:eastAsia="en-US"/>
          <w14:ligatures w14:val="standardContextual"/>
        </w:rPr>
        <w:t> </w:t>
      </w:r>
    </w:p>
    <w:p w14:paraId="59BF77F8" w14:textId="240CE121" w:rsidR="00AB2CB2" w:rsidRPr="00AB2CB2" w:rsidRDefault="00AB2CB2" w:rsidP="003816CF">
      <w:pPr>
        <w:jc w:val="both"/>
        <w:rPr>
          <w:color w:val="000000"/>
          <w:kern w:val="2"/>
          <w:szCs w:val="24"/>
          <w:lang w:eastAsia="en-US"/>
          <w14:ligatures w14:val="standardContextual"/>
        </w:rPr>
      </w:pPr>
      <w:r w:rsidRPr="009E1CA0">
        <w:rPr>
          <w:kern w:val="2"/>
          <w:szCs w:val="24"/>
          <w:u w:val="single"/>
          <w:lang w:eastAsia="en-US"/>
          <w14:ligatures w14:val="standardContextual"/>
        </w:rPr>
        <w:t>Punkt</w:t>
      </w:r>
      <w:r w:rsidR="008E7DDC">
        <w:rPr>
          <w:kern w:val="2"/>
          <w:szCs w:val="24"/>
          <w:u w:val="single"/>
          <w:lang w:eastAsia="en-US"/>
          <w14:ligatures w14:val="standardContextual"/>
        </w:rPr>
        <w:t>iga</w:t>
      </w:r>
      <w:r w:rsidRPr="009E1CA0">
        <w:rPr>
          <w:kern w:val="2"/>
          <w:szCs w:val="24"/>
          <w:u w:val="single"/>
          <w:lang w:eastAsia="en-US"/>
          <w14:ligatures w14:val="standardContextual"/>
        </w:rPr>
        <w:t xml:space="preserve"> </w:t>
      </w:r>
      <w:r w:rsidR="008E7DDC">
        <w:rPr>
          <w:kern w:val="2"/>
          <w:szCs w:val="24"/>
          <w:u w:val="single"/>
          <w:lang w:eastAsia="en-US"/>
          <w14:ligatures w14:val="standardContextual"/>
        </w:rPr>
        <w:t>4</w:t>
      </w:r>
      <w:r w:rsidRPr="00AB2CB2">
        <w:rPr>
          <w:kern w:val="2"/>
          <w:szCs w:val="24"/>
          <w:lang w:eastAsia="en-US"/>
          <w14:ligatures w14:val="standardContextual"/>
        </w:rPr>
        <w:t xml:space="preserve"> </w:t>
      </w:r>
      <w:r w:rsidR="008E7DDC">
        <w:rPr>
          <w:kern w:val="2"/>
          <w:szCs w:val="24"/>
          <w:lang w:eastAsia="en-US"/>
          <w14:ligatures w14:val="standardContextual"/>
        </w:rPr>
        <w:t xml:space="preserve">täiendatakse </w:t>
      </w:r>
      <w:r w:rsidRPr="00AB2CB2">
        <w:rPr>
          <w:color w:val="000000"/>
          <w:kern w:val="2"/>
          <w:szCs w:val="24"/>
          <w:lang w:eastAsia="en-US"/>
          <w14:ligatures w14:val="standardContextual"/>
        </w:rPr>
        <w:t>määrust paragrahviga 7</w:t>
      </w:r>
      <w:r w:rsidRPr="00AB2CB2">
        <w:rPr>
          <w:color w:val="000000"/>
          <w:kern w:val="2"/>
          <w:szCs w:val="24"/>
          <w:vertAlign w:val="superscript"/>
          <w:lang w:eastAsia="en-US"/>
          <w14:ligatures w14:val="standardContextual"/>
        </w:rPr>
        <w:t xml:space="preserve">1 </w:t>
      </w:r>
      <w:r w:rsidRPr="00AB2CB2">
        <w:rPr>
          <w:color w:val="000000"/>
          <w:kern w:val="2"/>
          <w:szCs w:val="24"/>
          <w:lang w:eastAsia="en-US"/>
          <w14:ligatures w14:val="standardContextual"/>
        </w:rPr>
        <w:t>sätestades selged nõuded õpilaste tasemeõppesse vastuvõtu  korras kajastatavale infole</w:t>
      </w:r>
      <w:r w:rsidR="008E7DDC">
        <w:rPr>
          <w:color w:val="000000"/>
          <w:kern w:val="2"/>
          <w:szCs w:val="24"/>
          <w:lang w:eastAsia="en-US"/>
          <w14:ligatures w14:val="standardContextual"/>
        </w:rPr>
        <w:t xml:space="preserve"> (</w:t>
      </w:r>
      <w:r w:rsidR="008E7DDC" w:rsidRPr="008E7DDC">
        <w:rPr>
          <w:i/>
          <w:iCs/>
          <w:color w:val="000000"/>
          <w:kern w:val="2"/>
          <w:szCs w:val="24"/>
          <w:lang w:eastAsia="en-US"/>
          <w14:ligatures w14:val="standardContextual"/>
        </w:rPr>
        <w:t>vt ka punkti 1 selgitus</w:t>
      </w:r>
      <w:r w:rsidR="008E7DDC">
        <w:rPr>
          <w:color w:val="000000"/>
          <w:kern w:val="2"/>
          <w:szCs w:val="24"/>
          <w:lang w:eastAsia="en-US"/>
          <w14:ligatures w14:val="standardContextual"/>
        </w:rPr>
        <w:t>)</w:t>
      </w:r>
      <w:r w:rsidRPr="00AB2CB2">
        <w:rPr>
          <w:color w:val="000000"/>
          <w:kern w:val="2"/>
          <w:szCs w:val="24"/>
          <w:lang w:eastAsia="en-US"/>
          <w14:ligatures w14:val="standardContextual"/>
        </w:rPr>
        <w:t xml:space="preserve">. Lõikega 1-3 määratletakse õpilaste tasemeõppesse vastuvõtu korras esitatav andmestik. Selle kohaselt on </w:t>
      </w:r>
      <w:r w:rsidR="008E7DDC">
        <w:rPr>
          <w:color w:val="000000"/>
          <w:kern w:val="2"/>
          <w:szCs w:val="24"/>
          <w:lang w:eastAsia="en-US"/>
          <w14:ligatures w14:val="standardContextual"/>
        </w:rPr>
        <w:t xml:space="preserve">koolil </w:t>
      </w:r>
      <w:r w:rsidRPr="00AB2CB2">
        <w:rPr>
          <w:color w:val="000000"/>
          <w:kern w:val="2"/>
          <w:szCs w:val="24"/>
          <w:lang w:eastAsia="en-US"/>
          <w14:ligatures w14:val="standardContextual"/>
        </w:rPr>
        <w:t>vajalik läbi mõelda nõuded vastuvõtukonkursside ettevalmistamisele ja läbiviimisele sh vastuvõtukomisjoni moodustamise</w:t>
      </w:r>
      <w:r w:rsidR="008E7DDC">
        <w:rPr>
          <w:color w:val="000000"/>
          <w:kern w:val="2"/>
          <w:szCs w:val="24"/>
          <w:lang w:eastAsia="en-US"/>
          <w14:ligatures w14:val="standardContextual"/>
        </w:rPr>
        <w:t>le</w:t>
      </w:r>
      <w:r w:rsidRPr="00AB2CB2">
        <w:rPr>
          <w:color w:val="000000"/>
          <w:kern w:val="2"/>
          <w:szCs w:val="24"/>
          <w:lang w:eastAsia="en-US"/>
          <w14:ligatures w14:val="standardContextual"/>
        </w:rPr>
        <w:t xml:space="preserve"> ja</w:t>
      </w:r>
      <w:r w:rsidR="008E7DDC">
        <w:rPr>
          <w:color w:val="000000"/>
          <w:kern w:val="2"/>
          <w:szCs w:val="24"/>
          <w:lang w:eastAsia="en-US"/>
          <w14:ligatures w14:val="standardContextual"/>
        </w:rPr>
        <w:t xml:space="preserve"> selle komisjoni </w:t>
      </w:r>
      <w:r w:rsidRPr="00AB2CB2">
        <w:rPr>
          <w:color w:val="000000"/>
          <w:kern w:val="2"/>
          <w:szCs w:val="24"/>
          <w:lang w:eastAsia="en-US"/>
          <w14:ligatures w14:val="standardContextual"/>
        </w:rPr>
        <w:t>töökorralduse põhimõtted ning komisjoni</w:t>
      </w:r>
      <w:r w:rsidR="00653A34">
        <w:rPr>
          <w:color w:val="000000"/>
          <w:kern w:val="2"/>
          <w:szCs w:val="24"/>
          <w:lang w:eastAsia="en-US"/>
          <w14:ligatures w14:val="standardContextual"/>
        </w:rPr>
        <w:t xml:space="preserve"> ja selle liikmete</w:t>
      </w:r>
      <w:r w:rsidRPr="00AB2CB2">
        <w:rPr>
          <w:color w:val="000000"/>
          <w:kern w:val="2"/>
          <w:szCs w:val="24"/>
          <w:lang w:eastAsia="en-US"/>
          <w14:ligatures w14:val="standardContextual"/>
        </w:rPr>
        <w:t xml:space="preserve"> pädevus</w:t>
      </w:r>
      <w:r w:rsidR="008E7DDC">
        <w:rPr>
          <w:color w:val="000000"/>
          <w:kern w:val="2"/>
          <w:szCs w:val="24"/>
          <w:lang w:eastAsia="en-US"/>
          <w14:ligatures w14:val="standardContextual"/>
        </w:rPr>
        <w:t>ed</w:t>
      </w:r>
      <w:r w:rsidRPr="00AB2CB2">
        <w:rPr>
          <w:color w:val="000000"/>
          <w:kern w:val="2"/>
          <w:szCs w:val="24"/>
          <w:lang w:eastAsia="en-US"/>
          <w14:ligatures w14:val="standardContextual"/>
        </w:rPr>
        <w:t xml:space="preserve">. </w:t>
      </w:r>
      <w:r w:rsidR="003933B4">
        <w:rPr>
          <w:color w:val="000000"/>
          <w:kern w:val="2"/>
          <w:szCs w:val="24"/>
          <w:lang w:eastAsia="en-US"/>
          <w14:ligatures w14:val="standardContextual"/>
        </w:rPr>
        <w:t xml:space="preserve">Vastavalt </w:t>
      </w:r>
      <w:r w:rsidR="003933B4" w:rsidRPr="003933B4">
        <w:rPr>
          <w:color w:val="000000"/>
          <w:kern w:val="2"/>
          <w:szCs w:val="24"/>
          <w:lang w:eastAsia="en-US"/>
          <w14:ligatures w14:val="standardContextual"/>
        </w:rPr>
        <w:t>haridus- ja teadusministri määruse nr 23 “Õpilase kutseõppeasutusse vastuvõtu ja kutseõppeasutusest väljaarvamise kord“</w:t>
      </w:r>
      <w:r w:rsidR="003933B4">
        <w:rPr>
          <w:color w:val="000000"/>
          <w:kern w:val="2"/>
          <w:szCs w:val="24"/>
          <w:lang w:eastAsia="en-US"/>
          <w14:ligatures w14:val="standardContextual"/>
        </w:rPr>
        <w:t xml:space="preserve"> regulatsioonile kinnitab õ</w:t>
      </w:r>
      <w:r w:rsidRPr="00AB2CB2">
        <w:rPr>
          <w:color w:val="000000"/>
          <w:kern w:val="2"/>
          <w:szCs w:val="24"/>
          <w:lang w:eastAsia="en-US"/>
          <w14:ligatures w14:val="standardContextual"/>
        </w:rPr>
        <w:t>pilaste tasemeõppesse vastuvõtu korra kooli direktor ja seda võib muuta enne vastuvõtukonkursside väljakuulutamist</w:t>
      </w:r>
      <w:r w:rsidR="003933B4">
        <w:rPr>
          <w:color w:val="000000"/>
          <w:kern w:val="2"/>
          <w:szCs w:val="24"/>
          <w:lang w:eastAsia="en-US"/>
          <w14:ligatures w14:val="standardContextual"/>
        </w:rPr>
        <w:t>, need põhimõtted korratakse ka käesolevas määruses</w:t>
      </w:r>
      <w:r w:rsidRPr="00AB2CB2">
        <w:rPr>
          <w:color w:val="000000"/>
          <w:kern w:val="2"/>
          <w:szCs w:val="24"/>
          <w:lang w:eastAsia="en-US"/>
          <w14:ligatures w14:val="standardContextual"/>
        </w:rPr>
        <w:t>.</w:t>
      </w:r>
    </w:p>
    <w:p w14:paraId="216A5616" w14:textId="77777777" w:rsidR="00AB2CB2" w:rsidRPr="00AB2CB2" w:rsidRDefault="00AB2CB2" w:rsidP="003816CF">
      <w:pPr>
        <w:rPr>
          <w:color w:val="000000"/>
          <w:kern w:val="2"/>
          <w:szCs w:val="24"/>
          <w:vertAlign w:val="superscript"/>
          <w:lang w:eastAsia="en-US"/>
          <w14:ligatures w14:val="standardContextual"/>
        </w:rPr>
      </w:pPr>
    </w:p>
    <w:p w14:paraId="0775608A" w14:textId="56E0AB57" w:rsidR="00AB2CB2" w:rsidRPr="00AB2CB2" w:rsidRDefault="00AB2CB2" w:rsidP="003816CF">
      <w:pPr>
        <w:jc w:val="both"/>
        <w:rPr>
          <w:kern w:val="2"/>
          <w:szCs w:val="24"/>
          <w:lang w:eastAsia="en-US"/>
          <w14:ligatures w14:val="standardContextual"/>
        </w:rPr>
      </w:pPr>
      <w:r w:rsidRPr="00AB2CB2">
        <w:rPr>
          <w:b/>
          <w:bCs/>
          <w:kern w:val="2"/>
          <w:szCs w:val="24"/>
          <w:lang w:eastAsia="en-US"/>
          <w14:ligatures w14:val="standardContextual"/>
        </w:rPr>
        <w:t>§ 4.</w:t>
      </w:r>
      <w:r w:rsidRPr="00AB2CB2">
        <w:rPr>
          <w:kern w:val="2"/>
          <w:szCs w:val="24"/>
          <w:lang w:eastAsia="en-US"/>
          <w14:ligatures w14:val="standardContextual"/>
        </w:rPr>
        <w:t xml:space="preserve"> Haridus- ja teadusministri 16. augusti 2019. </w:t>
      </w:r>
      <w:r w:rsidR="00E7413E">
        <w:rPr>
          <w:kern w:val="2"/>
          <w:szCs w:val="24"/>
          <w:lang w:eastAsia="en-US"/>
          <w14:ligatures w14:val="standardContextual"/>
        </w:rPr>
        <w:t xml:space="preserve">a </w:t>
      </w:r>
      <w:r w:rsidRPr="00AB2CB2">
        <w:rPr>
          <w:kern w:val="2"/>
          <w:szCs w:val="24"/>
          <w:lang w:eastAsia="en-US"/>
          <w14:ligatures w14:val="standardContextual"/>
        </w:rPr>
        <w:t xml:space="preserve">määruse nr 39 „Kutseõppeasutuse tegevustoetuse põhimõtted ning nende rakendamise tingimused ja kord“ (edaspidi </w:t>
      </w:r>
      <w:r w:rsidRPr="00AB2CB2">
        <w:rPr>
          <w:i/>
          <w:iCs/>
          <w:kern w:val="2"/>
          <w:szCs w:val="24"/>
          <w:lang w:eastAsia="en-US"/>
          <w14:ligatures w14:val="standardContextual"/>
        </w:rPr>
        <w:t>rahastamise määrus</w:t>
      </w:r>
      <w:r w:rsidRPr="00AB2CB2">
        <w:rPr>
          <w:kern w:val="2"/>
          <w:szCs w:val="24"/>
          <w:lang w:eastAsia="en-US"/>
          <w14:ligatures w14:val="standardContextual"/>
        </w:rPr>
        <w:t xml:space="preserve">)  muutmine. </w:t>
      </w:r>
    </w:p>
    <w:p w14:paraId="3D0539BE" w14:textId="77777777" w:rsidR="00AB2CB2" w:rsidRPr="00AB2CB2" w:rsidRDefault="00AB2CB2" w:rsidP="003816CF">
      <w:pPr>
        <w:jc w:val="both"/>
        <w:rPr>
          <w:kern w:val="2"/>
          <w:szCs w:val="24"/>
          <w:lang w:eastAsia="en-US"/>
          <w14:ligatures w14:val="standardContextual"/>
        </w:rPr>
      </w:pPr>
    </w:p>
    <w:p w14:paraId="0C84FCED" w14:textId="77777777" w:rsidR="00AB2CB2" w:rsidRPr="00AB2CB2" w:rsidRDefault="00AB2CB2" w:rsidP="003816CF">
      <w:pPr>
        <w:jc w:val="both"/>
        <w:rPr>
          <w:kern w:val="2"/>
          <w:szCs w:val="24"/>
          <w:lang w:eastAsia="en-US"/>
          <w14:ligatures w14:val="standardContextual"/>
        </w:rPr>
      </w:pPr>
      <w:r w:rsidRPr="006C0E53">
        <w:rPr>
          <w:kern w:val="2"/>
          <w:szCs w:val="24"/>
          <w:u w:val="single"/>
          <w:lang w:eastAsia="en-US"/>
          <w14:ligatures w14:val="standardContextual"/>
        </w:rPr>
        <w:t>Punktiga 1</w:t>
      </w:r>
      <w:r w:rsidRPr="00AB2CB2">
        <w:rPr>
          <w:kern w:val="2"/>
          <w:szCs w:val="24"/>
          <w:lang w:eastAsia="en-US"/>
          <w14:ligatures w14:val="standardContextual"/>
        </w:rPr>
        <w:t xml:space="preserve"> muudetakse rahastamise määruse § 3 lõike 3 punkte 4  ja 5. Tegevustoetuse määruse §-s 3 sätestatakse baasrahastamise põhimõtted. Lõikes 3 kirjeldatakse reeglid kooli baasrahastamise komponentide arvutamiseks. Muudetavates punktides 4 ja 5 kehtestatakse n-ö hariduslike erivajadustega õpilaste komponentide rahastamise reegel. Punkt 4 sätestab kindla rahastamise koefitsiendi mõõduka toe ja punkt 5 põhjaliku toe osutamiseks. Kuivõrd kutseõppeasutustes õpilase arengu ja õppimise toetamine ei ole kuidagi õppekorralduse erisus, vaid tavapärane ülesanne, siis alates 1. septembrist 2025. a jõustuva õppimiskohustuse eelnõuga jõustub </w:t>
      </w:r>
      <w:proofErr w:type="spellStart"/>
      <w:r w:rsidRPr="00AB2CB2">
        <w:rPr>
          <w:kern w:val="2"/>
          <w:szCs w:val="24"/>
          <w:lang w:eastAsia="en-US"/>
          <w14:ligatures w14:val="standardContextual"/>
        </w:rPr>
        <w:t>KutÕS-is</w:t>
      </w:r>
      <w:proofErr w:type="spellEnd"/>
      <w:r w:rsidRPr="00AB2CB2">
        <w:rPr>
          <w:kern w:val="2"/>
          <w:szCs w:val="24"/>
          <w:lang w:eastAsia="en-US"/>
          <w14:ligatures w14:val="standardContextual"/>
        </w:rPr>
        <w:t xml:space="preserve"> § 31</w:t>
      </w:r>
      <w:r w:rsidRPr="00AB2CB2">
        <w:rPr>
          <w:kern w:val="2"/>
          <w:szCs w:val="24"/>
          <w:vertAlign w:val="superscript"/>
          <w:lang w:eastAsia="en-US"/>
          <w14:ligatures w14:val="standardContextual"/>
        </w:rPr>
        <w:t>1</w:t>
      </w:r>
      <w:r w:rsidRPr="00AB2CB2">
        <w:rPr>
          <w:kern w:val="2"/>
          <w:szCs w:val="24"/>
          <w:lang w:eastAsia="en-US"/>
          <w14:ligatures w14:val="standardContextual"/>
        </w:rPr>
        <w:t xml:space="preserve"> „Õpilase arengu ja õppimise toetamine“. Senine haridus- ja teadusministri 28. detsembri 2018. aasta määrus nr 35 „Haridusliku erivajadusega õpilase kutseõppeasutuses õppimise tingimused ja kord“ (nn </w:t>
      </w:r>
      <w:r w:rsidRPr="00AB2CB2">
        <w:rPr>
          <w:i/>
          <w:iCs/>
          <w:kern w:val="2"/>
          <w:szCs w:val="24"/>
          <w:lang w:eastAsia="en-US"/>
          <w14:ligatures w14:val="standardContextual"/>
        </w:rPr>
        <w:t>HEV määrus</w:t>
      </w:r>
      <w:r w:rsidRPr="00AB2CB2">
        <w:rPr>
          <w:kern w:val="2"/>
          <w:szCs w:val="24"/>
          <w:lang w:eastAsia="en-US"/>
          <w14:ligatures w14:val="standardContextual"/>
        </w:rPr>
        <w:t xml:space="preserve">) muutub kehtetuks ning seda hakkab asendama </w:t>
      </w:r>
      <w:proofErr w:type="spellStart"/>
      <w:r w:rsidRPr="00AB2CB2">
        <w:rPr>
          <w:kern w:val="2"/>
          <w:szCs w:val="24"/>
          <w:lang w:eastAsia="en-US"/>
          <w14:ligatures w14:val="standardContextual"/>
        </w:rPr>
        <w:t>KutÕS</w:t>
      </w:r>
      <w:proofErr w:type="spellEnd"/>
      <w:r w:rsidRPr="00AB2CB2">
        <w:rPr>
          <w:kern w:val="2"/>
          <w:szCs w:val="24"/>
          <w:lang w:eastAsia="en-US"/>
          <w14:ligatures w14:val="standardContextual"/>
        </w:rPr>
        <w:t xml:space="preserve"> § 31</w:t>
      </w:r>
      <w:r w:rsidRPr="00AB2CB2">
        <w:rPr>
          <w:kern w:val="2"/>
          <w:szCs w:val="24"/>
          <w:vertAlign w:val="superscript"/>
          <w:lang w:eastAsia="en-US"/>
          <w14:ligatures w14:val="standardContextual"/>
        </w:rPr>
        <w:t>1</w:t>
      </w:r>
      <w:r w:rsidRPr="00AB2CB2">
        <w:rPr>
          <w:kern w:val="2"/>
          <w:szCs w:val="24"/>
          <w:lang w:eastAsia="en-US"/>
          <w14:ligatures w14:val="standardContextual"/>
        </w:rPr>
        <w:t xml:space="preserve"> lõike 2 alusel kehtestatav määrus „Kutseõppeasutuses õpilase õppimise toetamise tingimused ja kord“. Eeltoodud põhjusel tuleb muuta ka rahastamismääruse § 3 lõige 3 punkte 4 ja 5 viies need kooskõlla uue kehtestatud määrusega. Samal põhjusel, et rahastamise määruses viidatakse kehtetuks muutuva volitusnormi alusel kehtestatud HEV määrusele tuleb muuta ka rahastamismääruse  6 lõiget 1 (</w:t>
      </w:r>
      <w:r w:rsidRPr="003816CF">
        <w:rPr>
          <w:kern w:val="2"/>
          <w:szCs w:val="24"/>
          <w:lang w:eastAsia="en-US"/>
          <w14:ligatures w14:val="standardContextual"/>
        </w:rPr>
        <w:t>punkt 3</w:t>
      </w:r>
      <w:r w:rsidRPr="00AB2CB2">
        <w:rPr>
          <w:kern w:val="2"/>
          <w:szCs w:val="24"/>
          <w:lang w:eastAsia="en-US"/>
          <w14:ligatures w14:val="standardContextual"/>
        </w:rPr>
        <w:t xml:space="preserve"> muudatus). Toevajadusega õpilaste rahastamises sisulisi muudatusi käesoleva eelnõuga ei kavandata. </w:t>
      </w:r>
    </w:p>
    <w:p w14:paraId="64E7CDD6" w14:textId="77777777" w:rsidR="00AB2CB2" w:rsidRPr="00A21781" w:rsidRDefault="00AB2CB2" w:rsidP="003816CF">
      <w:pPr>
        <w:jc w:val="both"/>
        <w:rPr>
          <w:kern w:val="2"/>
          <w:szCs w:val="24"/>
          <w:lang w:eastAsia="en-US"/>
          <w14:ligatures w14:val="standardContextual"/>
        </w:rPr>
      </w:pPr>
    </w:p>
    <w:p w14:paraId="2BD07E5C" w14:textId="77777777" w:rsidR="00AB2CB2" w:rsidRPr="00AB2CB2" w:rsidRDefault="00AB2CB2" w:rsidP="003816CF">
      <w:pPr>
        <w:jc w:val="both"/>
        <w:rPr>
          <w:kern w:val="2"/>
          <w:szCs w:val="24"/>
          <w:lang w:eastAsia="en-US"/>
          <w14:ligatures w14:val="standardContextual"/>
        </w:rPr>
      </w:pPr>
      <w:r w:rsidRPr="006C0E53">
        <w:rPr>
          <w:kern w:val="2"/>
          <w:szCs w:val="24"/>
          <w:u w:val="single"/>
          <w:lang w:eastAsia="en-US"/>
          <w14:ligatures w14:val="standardContextual"/>
        </w:rPr>
        <w:t>Punktiga 2</w:t>
      </w:r>
      <w:r w:rsidRPr="00AB2CB2">
        <w:rPr>
          <w:rFonts w:eastAsia="Aptos"/>
          <w:kern w:val="2"/>
          <w:szCs w:val="24"/>
          <w:lang w:eastAsia="en-US"/>
          <w14:ligatures w14:val="standardContextual"/>
        </w:rPr>
        <w:t xml:space="preserve"> tunnistatakse kehtetuks rahastamise määruse § </w:t>
      </w:r>
      <w:r w:rsidRPr="00AB2CB2">
        <w:rPr>
          <w:kern w:val="2"/>
          <w:szCs w:val="24"/>
          <w:lang w:eastAsia="en-US"/>
          <w14:ligatures w14:val="standardContextual"/>
        </w:rPr>
        <w:t xml:space="preserve">3 lõige 3 punkt 6, mis sätestab, et kutsevaliku õppekaval õppe korraldamise kulude arvestamiseks korrutatakse kutsevaliku õppekaval õppivate õpilaste arv käesoleva lõike punktides 1 ja 2 sätestatule lisaks koefitsiendiga 2380. Kuivõrd alates 1. septembrist kutsevaliku õppekavadel enam õpet ei pakuta, siis nähakse ette, et see säte muutub kehtetuks. Määruse jõustumise paragrahvis täpsustatakse, et see muudatus jõustub 1. septembril 2026. </w:t>
      </w:r>
    </w:p>
    <w:p w14:paraId="788C4D4F" w14:textId="77777777" w:rsidR="00AB2CB2" w:rsidRPr="00AB2CB2" w:rsidRDefault="00AB2CB2" w:rsidP="003816CF">
      <w:pPr>
        <w:rPr>
          <w:kern w:val="2"/>
          <w:szCs w:val="24"/>
          <w:lang w:eastAsia="en-US"/>
          <w14:ligatures w14:val="standardContextual"/>
        </w:rPr>
      </w:pPr>
    </w:p>
    <w:p w14:paraId="397ED140" w14:textId="77777777" w:rsidR="00AB2CB2" w:rsidRPr="00AB2CB2" w:rsidRDefault="00AB2CB2" w:rsidP="003816CF">
      <w:pPr>
        <w:jc w:val="both"/>
        <w:rPr>
          <w:kern w:val="2"/>
          <w:szCs w:val="24"/>
          <w:lang w:eastAsia="en-US"/>
          <w14:ligatures w14:val="standardContextual"/>
        </w:rPr>
      </w:pPr>
      <w:r w:rsidRPr="006C0E53">
        <w:rPr>
          <w:kern w:val="2"/>
          <w:szCs w:val="24"/>
          <w:u w:val="single"/>
          <w:lang w:eastAsia="en-US"/>
          <w14:ligatures w14:val="standardContextual"/>
        </w:rPr>
        <w:lastRenderedPageBreak/>
        <w:t>Punktiga 3</w:t>
      </w:r>
      <w:r w:rsidRPr="00AB2CB2">
        <w:rPr>
          <w:kern w:val="2"/>
          <w:szCs w:val="24"/>
          <w:lang w:eastAsia="en-US"/>
          <w14:ligatures w14:val="standardContextual"/>
        </w:rPr>
        <w:t xml:space="preserve"> muudetakse rahastamise määruse § 6 lõiget 1, selliselt, et tulemusrahastuse arvestamisel ei võeta arvesse edaspidi kutsevaliku õppekaval aga ka ettevalmistavas õppes õppijad. Kutsevaliku õppekaval õpitakse kuni 31.augustini 2026 ning sealt edasi asendub see ettevalmistava õppega, mille rahastamise alused kehtestab 1. septembril 2025 jõustuva </w:t>
      </w:r>
      <w:proofErr w:type="spellStart"/>
      <w:r w:rsidRPr="00AB2CB2">
        <w:rPr>
          <w:kern w:val="2"/>
          <w:szCs w:val="24"/>
          <w:lang w:eastAsia="en-US"/>
          <w14:ligatures w14:val="standardContextual"/>
        </w:rPr>
        <w:t>KutÕS</w:t>
      </w:r>
      <w:proofErr w:type="spellEnd"/>
      <w:r w:rsidRPr="00AB2CB2">
        <w:rPr>
          <w:kern w:val="2"/>
          <w:szCs w:val="24"/>
          <w:lang w:eastAsia="en-US"/>
          <w14:ligatures w14:val="standardContextual"/>
        </w:rPr>
        <w:t xml:space="preserve"> § 23</w:t>
      </w:r>
      <w:r w:rsidRPr="00AB2CB2">
        <w:rPr>
          <w:kern w:val="2"/>
          <w:szCs w:val="24"/>
          <w:vertAlign w:val="superscript"/>
          <w:lang w:eastAsia="en-US"/>
          <w14:ligatures w14:val="standardContextual"/>
        </w:rPr>
        <w:t>3</w:t>
      </w:r>
      <w:r w:rsidRPr="00AB2CB2">
        <w:rPr>
          <w:kern w:val="2"/>
          <w:szCs w:val="24"/>
          <w:lang w:eastAsia="en-US"/>
          <w14:ligatures w14:val="standardContextual"/>
        </w:rPr>
        <w:t xml:space="preserve"> lõike 4 alusel haridus- ja teadusminister määrusega. Lisaks on sõnastuse muutus seotud ka nö </w:t>
      </w:r>
      <w:r w:rsidRPr="00AB2CB2">
        <w:rPr>
          <w:i/>
          <w:iCs/>
          <w:kern w:val="2"/>
          <w:szCs w:val="24"/>
          <w:lang w:eastAsia="en-US"/>
          <w14:ligatures w14:val="standardContextual"/>
        </w:rPr>
        <w:t>HEV määruse</w:t>
      </w:r>
      <w:r w:rsidRPr="00AB2CB2">
        <w:rPr>
          <w:kern w:val="2"/>
          <w:szCs w:val="24"/>
          <w:lang w:eastAsia="en-US"/>
          <w14:ligatures w14:val="standardContextual"/>
        </w:rPr>
        <w:t xml:space="preserve"> asendumisega määrusega „Kutseõppeasutuses õpilase õppimise toetamise tingimused ja kord“ (</w:t>
      </w:r>
      <w:r w:rsidRPr="00AB2CB2">
        <w:rPr>
          <w:i/>
          <w:iCs/>
          <w:kern w:val="2"/>
          <w:szCs w:val="24"/>
          <w:lang w:eastAsia="en-US"/>
          <w14:ligatures w14:val="standardContextual"/>
        </w:rPr>
        <w:t>vt ka punkti 1 selgitus</w:t>
      </w:r>
      <w:r w:rsidRPr="00AB2CB2">
        <w:rPr>
          <w:kern w:val="2"/>
          <w:szCs w:val="24"/>
          <w:lang w:eastAsia="en-US"/>
          <w14:ligatures w14:val="standardContextual"/>
        </w:rPr>
        <w:t>).</w:t>
      </w:r>
    </w:p>
    <w:p w14:paraId="7B32A625" w14:textId="77777777" w:rsidR="00AB2CB2" w:rsidRPr="00AB2CB2" w:rsidRDefault="00AB2CB2" w:rsidP="003816CF">
      <w:pPr>
        <w:rPr>
          <w:kern w:val="2"/>
          <w:szCs w:val="24"/>
          <w:lang w:eastAsia="en-US"/>
          <w14:ligatures w14:val="standardContextual"/>
        </w:rPr>
      </w:pPr>
    </w:p>
    <w:p w14:paraId="611CD0A7" w14:textId="3BE178C5" w:rsidR="00AB2CB2" w:rsidRPr="00AB2CB2" w:rsidRDefault="00AB2CB2" w:rsidP="003816CF">
      <w:pPr>
        <w:rPr>
          <w:kern w:val="2"/>
          <w:szCs w:val="24"/>
          <w:lang w:eastAsia="en-US"/>
          <w14:ligatures w14:val="standardContextual"/>
        </w:rPr>
      </w:pPr>
      <w:r w:rsidRPr="00AB2CB2">
        <w:rPr>
          <w:b/>
          <w:bCs/>
          <w:kern w:val="2"/>
          <w:szCs w:val="24"/>
          <w:lang w:eastAsia="en-US"/>
          <w14:ligatures w14:val="standardContextual"/>
        </w:rPr>
        <w:t>§ 5.</w:t>
      </w:r>
      <w:r w:rsidRPr="00AB2CB2">
        <w:rPr>
          <w:kern w:val="2"/>
          <w:szCs w:val="24"/>
          <w:lang w:eastAsia="en-US"/>
          <w14:ligatures w14:val="standardContextual"/>
        </w:rPr>
        <w:t xml:space="preserve"> Haridus- ja teadusministri 21. augusti 2024</w:t>
      </w:r>
      <w:r w:rsidR="000611A7">
        <w:rPr>
          <w:kern w:val="2"/>
          <w:szCs w:val="24"/>
          <w:lang w:eastAsia="en-US"/>
          <w14:ligatures w14:val="standardContextual"/>
        </w:rPr>
        <w:t>. a</w:t>
      </w:r>
      <w:r w:rsidRPr="00AB2CB2">
        <w:rPr>
          <w:kern w:val="2"/>
          <w:szCs w:val="24"/>
          <w:lang w:eastAsia="en-US"/>
          <w14:ligatures w14:val="standardContextual"/>
        </w:rPr>
        <w:t xml:space="preserve"> määruse nr 23 </w:t>
      </w:r>
      <w:r w:rsidR="000611A7">
        <w:rPr>
          <w:kern w:val="2"/>
          <w:szCs w:val="24"/>
          <w:lang w:eastAsia="en-US"/>
          <w14:ligatures w14:val="standardContextual"/>
        </w:rPr>
        <w:t>„</w:t>
      </w:r>
      <w:r w:rsidRPr="00AB2CB2">
        <w:rPr>
          <w:kern w:val="2"/>
          <w:szCs w:val="24"/>
          <w:lang w:eastAsia="en-US"/>
          <w14:ligatures w14:val="standardContextual"/>
        </w:rPr>
        <w:t xml:space="preserve">Õpilase kutseõppeasutusse vastuvõtu ja kutseõppeasutusest väljaarvamise kord“ (edaspidi </w:t>
      </w:r>
      <w:r w:rsidRPr="00AB2CB2">
        <w:rPr>
          <w:i/>
          <w:iCs/>
          <w:kern w:val="2"/>
          <w:szCs w:val="24"/>
          <w:lang w:eastAsia="en-US"/>
          <w14:ligatures w14:val="standardContextual"/>
        </w:rPr>
        <w:t>vastuvõtu määrus</w:t>
      </w:r>
      <w:r w:rsidRPr="00AB2CB2">
        <w:rPr>
          <w:kern w:val="2"/>
          <w:szCs w:val="24"/>
          <w:lang w:eastAsia="en-US"/>
          <w14:ligatures w14:val="standardContextual"/>
        </w:rPr>
        <w:t xml:space="preserve">) muutmine. </w:t>
      </w:r>
    </w:p>
    <w:p w14:paraId="297D7035" w14:textId="77777777" w:rsidR="00AB2CB2" w:rsidRPr="00AB2CB2" w:rsidRDefault="00AB2CB2" w:rsidP="003816CF">
      <w:pPr>
        <w:rPr>
          <w:kern w:val="2"/>
          <w:szCs w:val="24"/>
          <w:lang w:eastAsia="en-US"/>
          <w14:ligatures w14:val="standardContextual"/>
        </w:rPr>
      </w:pPr>
    </w:p>
    <w:p w14:paraId="4C467D6A" w14:textId="06B1BE2B" w:rsidR="00AB2CB2" w:rsidRPr="00AB2CB2" w:rsidRDefault="00AB2CB2" w:rsidP="003816CF">
      <w:pPr>
        <w:jc w:val="both"/>
        <w:rPr>
          <w:kern w:val="2"/>
          <w:szCs w:val="24"/>
          <w:lang w:eastAsia="en-US"/>
          <w14:ligatures w14:val="standardContextual"/>
        </w:rPr>
      </w:pPr>
      <w:r w:rsidRPr="006C0E53">
        <w:rPr>
          <w:kern w:val="2"/>
          <w:szCs w:val="24"/>
          <w:u w:val="single"/>
          <w:lang w:eastAsia="en-US"/>
          <w14:ligatures w14:val="standardContextual"/>
        </w:rPr>
        <w:t>Punktiga 1</w:t>
      </w:r>
      <w:r w:rsidRPr="00AB2CB2">
        <w:rPr>
          <w:kern w:val="2"/>
          <w:szCs w:val="24"/>
          <w:lang w:eastAsia="en-US"/>
          <w14:ligatures w14:val="standardContextual"/>
        </w:rPr>
        <w:t xml:space="preserve"> täiendatakse vastuvõtu määruse § 1 lõikega 5, et täpsustada, et rakenduskõrgkoolides pakutavate kutseõppe õppekavadele vastuvõtu korraldamisel kohaldatakse vastuvõtumäärust vaid ulatuses, mis on kooskõlas rakenduskõrgkooli põhimäärusega. Kõrgharidusseaduse § 21 lõige 5 sätestab, et kutseõppe korraldamisele rakenduskõrgkoolis kohaldatakse kutseõppeasutuse seaduses õppekava, õppekorralduse,  õpetajate, rahastamise, kutseõppe läbiviimise õiguse ja kutseõppe kvaliteedi hindamise kohta sätestatut. Alates 1. septembrist </w:t>
      </w:r>
      <w:r w:rsidR="002C7971">
        <w:rPr>
          <w:kern w:val="2"/>
          <w:szCs w:val="24"/>
          <w:lang w:eastAsia="en-US"/>
          <w14:ligatures w14:val="standardContextual"/>
        </w:rPr>
        <w:t xml:space="preserve">2025. a </w:t>
      </w:r>
      <w:r w:rsidRPr="00AB2CB2">
        <w:rPr>
          <w:kern w:val="2"/>
          <w:szCs w:val="24"/>
          <w:lang w:eastAsia="en-US"/>
          <w14:ligatures w14:val="standardContextual"/>
        </w:rPr>
        <w:t xml:space="preserve">jõustuva muudatusega täpsustataks antud sätet sedastades erandi, et õpilase koolist väljaarvamisele </w:t>
      </w:r>
      <w:proofErr w:type="spellStart"/>
      <w:r w:rsidRPr="00AB2CB2">
        <w:rPr>
          <w:kern w:val="2"/>
          <w:szCs w:val="24"/>
          <w:lang w:eastAsia="en-US"/>
          <w14:ligatures w14:val="standardContextual"/>
        </w:rPr>
        <w:t>KutÕS</w:t>
      </w:r>
      <w:proofErr w:type="spellEnd"/>
      <w:r w:rsidRPr="00AB2CB2">
        <w:rPr>
          <w:kern w:val="2"/>
          <w:szCs w:val="24"/>
          <w:lang w:eastAsia="en-US"/>
          <w14:ligatures w14:val="standardContextual"/>
        </w:rPr>
        <w:t xml:space="preserve">-i ei rakendata ehk koolid saavad lähtuda kõrgharidusseaduse regulatsioonist. Vastuvõtu kui õppekorralduse osa kohta tuleb siiski kohaldada </w:t>
      </w:r>
      <w:proofErr w:type="spellStart"/>
      <w:r w:rsidRPr="00AB2CB2">
        <w:rPr>
          <w:kern w:val="2"/>
          <w:szCs w:val="24"/>
          <w:lang w:eastAsia="en-US"/>
          <w14:ligatures w14:val="standardContextual"/>
        </w:rPr>
        <w:t>KutÕS-is</w:t>
      </w:r>
      <w:proofErr w:type="spellEnd"/>
      <w:r w:rsidRPr="00AB2CB2">
        <w:rPr>
          <w:kern w:val="2"/>
          <w:szCs w:val="24"/>
          <w:lang w:eastAsia="en-US"/>
          <w14:ligatures w14:val="standardContextual"/>
        </w:rPr>
        <w:t xml:space="preserve"> sätestatud. Selleks, et </w:t>
      </w:r>
      <w:proofErr w:type="spellStart"/>
      <w:r w:rsidRPr="00AB2CB2">
        <w:rPr>
          <w:kern w:val="2"/>
          <w:szCs w:val="24"/>
          <w:lang w:eastAsia="en-US"/>
          <w14:ligatures w14:val="standardContextual"/>
        </w:rPr>
        <w:t>KutÕS</w:t>
      </w:r>
      <w:proofErr w:type="spellEnd"/>
      <w:r w:rsidRPr="00AB2CB2">
        <w:rPr>
          <w:kern w:val="2"/>
          <w:szCs w:val="24"/>
          <w:lang w:eastAsia="en-US"/>
          <w14:ligatures w14:val="standardContextual"/>
        </w:rPr>
        <w:t xml:space="preserve"> alusel kehtestatud vastuvõtu määrus sobiks ka rakenduskõrgkoolide vastuvõtuprotsessiga ja ei tooks kaasa täiendavat bürokraatiat vastuvõtu korraldamises sätestatakse, et vastuvõtu</w:t>
      </w:r>
      <w:r w:rsidR="002C7971">
        <w:rPr>
          <w:kern w:val="2"/>
          <w:szCs w:val="24"/>
          <w:lang w:eastAsia="en-US"/>
          <w14:ligatures w14:val="standardContextual"/>
        </w:rPr>
        <w:t xml:space="preserve"> </w:t>
      </w:r>
      <w:r w:rsidRPr="00AB2CB2">
        <w:rPr>
          <w:kern w:val="2"/>
          <w:szCs w:val="24"/>
          <w:lang w:eastAsia="en-US"/>
          <w14:ligatures w14:val="standardContextual"/>
        </w:rPr>
        <w:t xml:space="preserve">määruses nimetatud kutseõppeasutuse direktori ja vastuvõtukomisjoni ülesandeid võib rakenduskõrgkoolis kutseõppe pakkumisel vastuvõtu korralduses täita rakenduskõrgkooli nõukogu, rektor või vastuvõtukomisjon rakenduskõrgkooli põhimääruse või vastuvõtmise korraga kehtestatud ulatuses ja korras. </w:t>
      </w:r>
    </w:p>
    <w:p w14:paraId="47463562" w14:textId="77777777" w:rsidR="00AB2CB2" w:rsidRPr="00AB2CB2" w:rsidRDefault="00AB2CB2" w:rsidP="003816CF">
      <w:pPr>
        <w:jc w:val="both"/>
        <w:rPr>
          <w:kern w:val="2"/>
          <w:szCs w:val="24"/>
          <w:lang w:eastAsia="en-US"/>
          <w14:ligatures w14:val="standardContextual"/>
        </w:rPr>
      </w:pPr>
    </w:p>
    <w:p w14:paraId="6B7ABD53" w14:textId="45654083" w:rsidR="00AB2CB2" w:rsidRPr="00AB2CB2" w:rsidRDefault="00AB2CB2" w:rsidP="003816CF">
      <w:pPr>
        <w:jc w:val="both"/>
        <w:rPr>
          <w:kern w:val="2"/>
          <w:szCs w:val="24"/>
          <w:lang w:eastAsia="en-US"/>
          <w14:ligatures w14:val="standardContextual"/>
        </w:rPr>
      </w:pPr>
      <w:r w:rsidRPr="006C0E53">
        <w:rPr>
          <w:kern w:val="2"/>
          <w:szCs w:val="24"/>
          <w:u w:val="single"/>
          <w:lang w:eastAsia="en-US"/>
          <w14:ligatures w14:val="standardContextual"/>
        </w:rPr>
        <w:t>Punktiga 2</w:t>
      </w:r>
      <w:r w:rsidRPr="00AB2CB2">
        <w:rPr>
          <w:kern w:val="2"/>
          <w:szCs w:val="24"/>
          <w:lang w:eastAsia="en-US"/>
          <w14:ligatures w14:val="standardContextual"/>
        </w:rPr>
        <w:t xml:space="preserve"> asendatakse vastuvõtu määruse § 2 lõike </w:t>
      </w:r>
      <w:r w:rsidR="002C7971">
        <w:rPr>
          <w:kern w:val="2"/>
          <w:szCs w:val="24"/>
          <w:lang w:eastAsia="en-US"/>
          <w14:ligatures w14:val="standardContextual"/>
        </w:rPr>
        <w:t>1</w:t>
      </w:r>
      <w:r w:rsidRPr="00AB2CB2">
        <w:rPr>
          <w:kern w:val="2"/>
          <w:szCs w:val="24"/>
          <w:lang w:eastAsia="en-US"/>
          <w14:ligatures w14:val="standardContextual"/>
        </w:rPr>
        <w:t xml:space="preserve"> teises lauses ja § 3 lõike 1 kolmandas lauses sõna „</w:t>
      </w:r>
      <w:proofErr w:type="spellStart"/>
      <w:r w:rsidRPr="00AB2CB2">
        <w:rPr>
          <w:kern w:val="2"/>
          <w:szCs w:val="24"/>
          <w:lang w:eastAsia="en-US"/>
          <w14:ligatures w14:val="standardContextual"/>
        </w:rPr>
        <w:t>Sisekaitselistele</w:t>
      </w:r>
      <w:proofErr w:type="spellEnd"/>
      <w:r w:rsidRPr="00AB2CB2">
        <w:rPr>
          <w:kern w:val="2"/>
          <w:szCs w:val="24"/>
          <w:lang w:eastAsia="en-US"/>
          <w14:ligatures w14:val="standardContextual"/>
        </w:rPr>
        <w:t xml:space="preserve">“ sõnadega „Sisekaitse ja riigikaitse“. Algselt tehti määrusesse erand Sisekaitseakadeemia tarbeks sedastades, et </w:t>
      </w:r>
      <w:proofErr w:type="spellStart"/>
      <w:r w:rsidRPr="00AB2CB2">
        <w:rPr>
          <w:kern w:val="2"/>
          <w:szCs w:val="24"/>
          <w:lang w:eastAsia="en-US"/>
          <w14:ligatures w14:val="standardContextual"/>
        </w:rPr>
        <w:t>sisekaitse</w:t>
      </w:r>
      <w:proofErr w:type="spellEnd"/>
      <w:r w:rsidRPr="00AB2CB2">
        <w:rPr>
          <w:kern w:val="2"/>
          <w:szCs w:val="24"/>
          <w:lang w:eastAsia="en-US"/>
          <w14:ligatures w14:val="standardContextual"/>
        </w:rPr>
        <w:t xml:space="preserve"> erialadele võib uusi õpilasi vastu võtta ka ametkondliku suunamise korras ja et </w:t>
      </w:r>
      <w:proofErr w:type="spellStart"/>
      <w:r w:rsidRPr="00AB2CB2">
        <w:rPr>
          <w:kern w:val="2"/>
          <w:szCs w:val="24"/>
          <w:lang w:eastAsia="en-US"/>
          <w14:ligatures w14:val="standardContextual"/>
        </w:rPr>
        <w:t>sisekaitse</w:t>
      </w:r>
      <w:proofErr w:type="spellEnd"/>
      <w:r w:rsidRPr="00AB2CB2">
        <w:rPr>
          <w:kern w:val="2"/>
          <w:szCs w:val="24"/>
          <w:lang w:eastAsia="en-US"/>
          <w14:ligatures w14:val="standardContextual"/>
        </w:rPr>
        <w:t xml:space="preserve"> erialade õpilaste vastuvõtmisel ametkondliku suunamise korras võib vastuvõtutingimuste täitmist kontrollida ka õpilasi õppima suunav valitsusasutus. Vastav erisus on aga vajalik ka Kaitseväe Akadeemial kutseõppesse vastuvõtu korraldamiseks, mistõttu edaspidi on võimalik nii </w:t>
      </w:r>
      <w:proofErr w:type="spellStart"/>
      <w:r w:rsidRPr="00AB2CB2">
        <w:rPr>
          <w:kern w:val="2"/>
          <w:szCs w:val="24"/>
          <w:lang w:eastAsia="en-US"/>
          <w14:ligatures w14:val="standardContextual"/>
        </w:rPr>
        <w:t>sisekaitse</w:t>
      </w:r>
      <w:proofErr w:type="spellEnd"/>
      <w:r w:rsidRPr="00AB2CB2">
        <w:rPr>
          <w:kern w:val="2"/>
          <w:szCs w:val="24"/>
          <w:lang w:eastAsia="en-US"/>
          <w14:ligatures w14:val="standardContextual"/>
        </w:rPr>
        <w:t xml:space="preserve"> kui ka riigikaitse erialadele uusi õpilasi vastu võtta ka ametkondliku suunamise korras ning on lubatud, et </w:t>
      </w:r>
      <w:proofErr w:type="spellStart"/>
      <w:r w:rsidRPr="00AB2CB2">
        <w:rPr>
          <w:kern w:val="2"/>
          <w:szCs w:val="24"/>
          <w:lang w:eastAsia="en-US"/>
          <w14:ligatures w14:val="standardContextual"/>
        </w:rPr>
        <w:t>sisekaitse</w:t>
      </w:r>
      <w:proofErr w:type="spellEnd"/>
      <w:r w:rsidRPr="00AB2CB2">
        <w:rPr>
          <w:kern w:val="2"/>
          <w:szCs w:val="24"/>
          <w:lang w:eastAsia="en-US"/>
          <w14:ligatures w14:val="standardContextual"/>
        </w:rPr>
        <w:t xml:space="preserve"> ja riigikaitse erialadele õpilaste vastuvõtmisel ametkondliku suunamise korras võib vastuvõtutingimuste täitmist kontrollida ka õpilasi õppima suunav valitsusasutus.</w:t>
      </w:r>
    </w:p>
    <w:p w14:paraId="5EBE195A" w14:textId="77777777" w:rsidR="00AB2CB2" w:rsidRPr="00AB2CB2" w:rsidRDefault="00AB2CB2" w:rsidP="003816CF">
      <w:pPr>
        <w:jc w:val="both"/>
        <w:rPr>
          <w:kern w:val="2"/>
          <w:szCs w:val="24"/>
          <w:lang w:eastAsia="en-US"/>
          <w14:ligatures w14:val="standardContextual"/>
        </w:rPr>
      </w:pPr>
    </w:p>
    <w:p w14:paraId="3DDF89CE" w14:textId="77777777" w:rsidR="00AB2CB2" w:rsidRPr="00AB2CB2" w:rsidRDefault="00AB2CB2" w:rsidP="003816CF">
      <w:pPr>
        <w:jc w:val="both"/>
        <w:rPr>
          <w:kern w:val="2"/>
          <w:szCs w:val="24"/>
          <w:lang w:eastAsia="en-US"/>
          <w14:ligatures w14:val="standardContextual"/>
        </w:rPr>
      </w:pPr>
      <w:r w:rsidRPr="006C0E53">
        <w:rPr>
          <w:kern w:val="2"/>
          <w:szCs w:val="24"/>
          <w:u w:val="single"/>
          <w:lang w:eastAsia="en-US"/>
          <w14:ligatures w14:val="standardContextual"/>
        </w:rPr>
        <w:t xml:space="preserve">Punktid 3 – 10 </w:t>
      </w:r>
      <w:r w:rsidRPr="00AB2CB2">
        <w:rPr>
          <w:kern w:val="2"/>
          <w:szCs w:val="24"/>
          <w:lang w:eastAsia="en-US"/>
          <w14:ligatures w14:val="standardContextual"/>
        </w:rPr>
        <w:t xml:space="preserve">on seotud põhikooli järgse vastuvõtuprotsessi ühtlustamiseks gümnaasiumitega. </w:t>
      </w:r>
    </w:p>
    <w:p w14:paraId="43B68432" w14:textId="77777777" w:rsidR="00AB2CB2" w:rsidRDefault="00AB2CB2" w:rsidP="0080583B">
      <w:pPr>
        <w:jc w:val="both"/>
        <w:rPr>
          <w:kern w:val="2"/>
          <w:szCs w:val="24"/>
          <w:lang w:eastAsia="en-US"/>
          <w14:ligatures w14:val="standardContextual"/>
        </w:rPr>
      </w:pPr>
      <w:r w:rsidRPr="00AB2CB2">
        <w:rPr>
          <w:kern w:val="2"/>
          <w:szCs w:val="24"/>
          <w:lang w:eastAsia="en-US"/>
          <w14:ligatures w14:val="standardContextual"/>
        </w:rPr>
        <w:t>Õppimiskohustusliku lapse põhikoolijärgse vastuvõtu korraldab kool hariduse infosüsteemi elektroonilises keskkonnas (sisseastumise infosüsteem ehk SAIS). Vastuvõtt, sealhulgas jätkuvastuvõtt, peab olema lõpetatud hiljemalt 31. augustiks. Pärast vastuvõttu vabaks jäänud koolituskohad avalikustab kool oma veebilehel.</w:t>
      </w:r>
    </w:p>
    <w:p w14:paraId="277AE24C" w14:textId="77777777" w:rsidR="002C7971" w:rsidRPr="00AB2CB2" w:rsidRDefault="002C7971" w:rsidP="003816CF">
      <w:pPr>
        <w:jc w:val="both"/>
        <w:rPr>
          <w:i/>
          <w:iCs/>
          <w:kern w:val="2"/>
          <w:szCs w:val="24"/>
          <w:lang w:eastAsia="en-US"/>
          <w14:ligatures w14:val="standardContextual"/>
        </w:rPr>
      </w:pPr>
    </w:p>
    <w:p w14:paraId="4BFA3C45" w14:textId="77777777" w:rsidR="00AB2CB2" w:rsidRPr="00AB2CB2" w:rsidRDefault="00AB2CB2" w:rsidP="003816CF">
      <w:pPr>
        <w:jc w:val="both"/>
        <w:rPr>
          <w:kern w:val="2"/>
          <w:szCs w:val="24"/>
          <w:lang w:eastAsia="en-US"/>
          <w14:ligatures w14:val="standardContextual"/>
        </w:rPr>
      </w:pPr>
      <w:r w:rsidRPr="00AB2CB2">
        <w:rPr>
          <w:kern w:val="2"/>
          <w:szCs w:val="24"/>
          <w:lang w:eastAsia="en-US"/>
          <w14:ligatures w14:val="standardContextual"/>
        </w:rPr>
        <w:t xml:space="preserve">Selleks, et kõik õpilased leiaksid mõistlikus protsessis omale põhikoolijärgse koha, määratakse tsentraalselt: </w:t>
      </w:r>
    </w:p>
    <w:p w14:paraId="59E6EF31" w14:textId="77777777" w:rsidR="00AB2CB2" w:rsidRPr="00AB2CB2" w:rsidRDefault="00AB2CB2" w:rsidP="003816CF">
      <w:pPr>
        <w:numPr>
          <w:ilvl w:val="1"/>
          <w:numId w:val="2"/>
        </w:numPr>
        <w:jc w:val="both"/>
        <w:rPr>
          <w:kern w:val="2"/>
          <w:szCs w:val="24"/>
          <w:lang w:eastAsia="en-US"/>
          <w14:ligatures w14:val="standardContextual"/>
        </w:rPr>
      </w:pPr>
      <w:r w:rsidRPr="00AB2CB2">
        <w:rPr>
          <w:kern w:val="2"/>
          <w:szCs w:val="24"/>
          <w:lang w:eastAsia="en-US"/>
          <w14:ligatures w14:val="standardContextual"/>
        </w:rPr>
        <w:t xml:space="preserve">avalduste esitamise hiliseim tähtaeg; </w:t>
      </w:r>
    </w:p>
    <w:p w14:paraId="0B7319A0" w14:textId="77777777" w:rsidR="00AB2CB2" w:rsidRPr="00AB2CB2" w:rsidRDefault="00AB2CB2" w:rsidP="003816CF">
      <w:pPr>
        <w:numPr>
          <w:ilvl w:val="1"/>
          <w:numId w:val="2"/>
        </w:numPr>
        <w:jc w:val="both"/>
        <w:rPr>
          <w:kern w:val="2"/>
          <w:szCs w:val="24"/>
          <w:lang w:eastAsia="en-US"/>
          <w14:ligatures w14:val="standardContextual"/>
        </w:rPr>
      </w:pPr>
      <w:r w:rsidRPr="00AB2CB2">
        <w:rPr>
          <w:kern w:val="2"/>
          <w:szCs w:val="24"/>
          <w:lang w:eastAsia="en-US"/>
          <w14:ligatures w14:val="standardContextual"/>
        </w:rPr>
        <w:t xml:space="preserve">vahetute vastuvõtutegevuste algusaeg; </w:t>
      </w:r>
    </w:p>
    <w:p w14:paraId="59AAB50A" w14:textId="77777777" w:rsidR="00AB2CB2" w:rsidRPr="00AB2CB2" w:rsidRDefault="00AB2CB2" w:rsidP="003816CF">
      <w:pPr>
        <w:numPr>
          <w:ilvl w:val="1"/>
          <w:numId w:val="2"/>
        </w:numPr>
        <w:jc w:val="both"/>
        <w:rPr>
          <w:kern w:val="2"/>
          <w:szCs w:val="24"/>
          <w:lang w:eastAsia="en-US"/>
          <w14:ligatures w14:val="standardContextual"/>
        </w:rPr>
      </w:pPr>
      <w:r w:rsidRPr="00AB2CB2">
        <w:rPr>
          <w:kern w:val="2"/>
          <w:szCs w:val="24"/>
          <w:lang w:eastAsia="en-US"/>
          <w14:ligatures w14:val="standardContextual"/>
        </w:rPr>
        <w:t>õppekohtade pakkumise tähtaeg;</w:t>
      </w:r>
    </w:p>
    <w:p w14:paraId="04F01707" w14:textId="77777777" w:rsidR="00AB2CB2" w:rsidRPr="00AB2CB2" w:rsidRDefault="00AB2CB2" w:rsidP="003816CF">
      <w:pPr>
        <w:numPr>
          <w:ilvl w:val="1"/>
          <w:numId w:val="2"/>
        </w:numPr>
        <w:jc w:val="both"/>
        <w:rPr>
          <w:kern w:val="2"/>
          <w:szCs w:val="24"/>
          <w:lang w:eastAsia="en-US"/>
          <w14:ligatures w14:val="standardContextual"/>
        </w:rPr>
      </w:pPr>
      <w:r w:rsidRPr="00AB2CB2">
        <w:rPr>
          <w:kern w:val="2"/>
          <w:szCs w:val="24"/>
          <w:lang w:eastAsia="en-US"/>
          <w14:ligatures w14:val="standardContextual"/>
        </w:rPr>
        <w:t xml:space="preserve">õppekohtade valimise periood ja hiliseim kinnitamise tähtaeg;  </w:t>
      </w:r>
    </w:p>
    <w:p w14:paraId="09B02B95" w14:textId="77777777" w:rsidR="00AB2CB2" w:rsidRPr="00AB2CB2" w:rsidRDefault="00AB2CB2" w:rsidP="003816CF">
      <w:pPr>
        <w:numPr>
          <w:ilvl w:val="1"/>
          <w:numId w:val="2"/>
        </w:numPr>
        <w:jc w:val="both"/>
        <w:rPr>
          <w:kern w:val="2"/>
          <w:szCs w:val="24"/>
          <w:lang w:eastAsia="en-US"/>
          <w14:ligatures w14:val="standardContextual"/>
        </w:rPr>
      </w:pPr>
      <w:r w:rsidRPr="00AB2CB2">
        <w:rPr>
          <w:kern w:val="2"/>
          <w:szCs w:val="24"/>
          <w:lang w:eastAsia="en-US"/>
          <w14:ligatures w14:val="standardContextual"/>
        </w:rPr>
        <w:t>täiendava vastuvõtu algus- ja lõpptähtaeg (õppekoha kinnitamine hiljemalt 31. august).</w:t>
      </w:r>
    </w:p>
    <w:p w14:paraId="4684A3E8" w14:textId="77777777" w:rsidR="00AB2CB2" w:rsidRPr="00AB2CB2" w:rsidRDefault="00AB2CB2" w:rsidP="003816CF">
      <w:pPr>
        <w:jc w:val="both"/>
        <w:rPr>
          <w:kern w:val="2"/>
          <w:szCs w:val="24"/>
          <w:lang w:eastAsia="en-US"/>
          <w14:ligatures w14:val="standardContextual"/>
        </w:rPr>
      </w:pPr>
    </w:p>
    <w:p w14:paraId="6990DEA2" w14:textId="140385C9" w:rsidR="00AB2CB2" w:rsidRPr="00AB2CB2" w:rsidRDefault="00AB2CB2" w:rsidP="003816CF">
      <w:pPr>
        <w:jc w:val="both"/>
        <w:rPr>
          <w:kern w:val="2"/>
          <w:szCs w:val="24"/>
          <w:lang w:eastAsia="en-US"/>
          <w14:ligatures w14:val="standardContextual"/>
        </w:rPr>
      </w:pPr>
      <w:r w:rsidRPr="00AB2CB2">
        <w:rPr>
          <w:kern w:val="2"/>
          <w:szCs w:val="24"/>
          <w:lang w:eastAsia="en-US"/>
          <w14:ligatures w14:val="standardContextual"/>
        </w:rPr>
        <w:t>Muudatuste kehtestamisel lähtutakse alljärgnevast 2026</w:t>
      </w:r>
      <w:r w:rsidR="002C7971">
        <w:rPr>
          <w:kern w:val="2"/>
          <w:szCs w:val="24"/>
          <w:lang w:eastAsia="en-US"/>
          <w14:ligatures w14:val="standardContextual"/>
        </w:rPr>
        <w:t>. a</w:t>
      </w:r>
      <w:r w:rsidRPr="00AB2CB2">
        <w:rPr>
          <w:kern w:val="2"/>
          <w:szCs w:val="24"/>
          <w:lang w:eastAsia="en-US"/>
          <w14:ligatures w14:val="standardContextual"/>
        </w:rPr>
        <w:t xml:space="preserve"> kevadel toimuvast vastuvõtu ajateljest: </w:t>
      </w:r>
    </w:p>
    <w:p w14:paraId="75B9E782" w14:textId="77777777" w:rsidR="00AB2CB2" w:rsidRPr="00AB2CB2" w:rsidRDefault="00AB2CB2" w:rsidP="003816CF">
      <w:pPr>
        <w:jc w:val="both"/>
        <w:rPr>
          <w:b/>
          <w:bCs/>
          <w:kern w:val="2"/>
          <w:szCs w:val="24"/>
          <w:lang w:eastAsia="en-US"/>
          <w14:ligatures w14:val="standardContextual"/>
        </w:rPr>
      </w:pPr>
      <w:r w:rsidRPr="00AB2CB2">
        <w:rPr>
          <w:b/>
          <w:bCs/>
          <w:noProof/>
          <w:kern w:val="2"/>
          <w:szCs w:val="24"/>
          <w:lang w:eastAsia="en-US"/>
          <w14:ligatures w14:val="standardContextual"/>
        </w:rPr>
        <w:drawing>
          <wp:inline distT="0" distB="0" distL="0" distR="0" wp14:anchorId="6F7236D4" wp14:editId="0420DCCC">
            <wp:extent cx="5985947" cy="2144141"/>
            <wp:effectExtent l="0" t="0" r="0" b="8890"/>
            <wp:docPr id="869343554" name="Pilt 2" descr="Pilt, millel on kujutatud tekst, kuvatõmmis, Font, diagramm&#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43554" name="Pilt 2" descr="Pilt, millel on kujutatud tekst, kuvatõmmis, Font, diagramm&#10;&#10;Tehisintellekti genereeritud sisu võib olla ebatõe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22216" cy="2157132"/>
                    </a:xfrm>
                    <a:prstGeom prst="rect">
                      <a:avLst/>
                    </a:prstGeom>
                    <a:noFill/>
                  </pic:spPr>
                </pic:pic>
              </a:graphicData>
            </a:graphic>
          </wp:inline>
        </w:drawing>
      </w:r>
    </w:p>
    <w:p w14:paraId="77F34D53" w14:textId="77777777" w:rsidR="00AB2CB2" w:rsidRPr="00AB2CB2" w:rsidRDefault="00AB2CB2" w:rsidP="003816CF">
      <w:pPr>
        <w:jc w:val="both"/>
        <w:rPr>
          <w:kern w:val="2"/>
          <w:szCs w:val="24"/>
          <w:lang w:eastAsia="en-US"/>
          <w14:ligatures w14:val="standardContextual"/>
        </w:rPr>
      </w:pPr>
    </w:p>
    <w:p w14:paraId="4BEA66F5" w14:textId="70F28A08" w:rsidR="00AB2CB2" w:rsidRDefault="00AB2CB2" w:rsidP="0080583B">
      <w:pPr>
        <w:jc w:val="both"/>
        <w:rPr>
          <w:rFonts w:eastAsia="Aptos"/>
          <w:kern w:val="2"/>
          <w:szCs w:val="24"/>
          <w:lang w:eastAsia="en-US"/>
          <w14:ligatures w14:val="standardContextual"/>
        </w:rPr>
      </w:pPr>
      <w:r w:rsidRPr="006C0E53">
        <w:rPr>
          <w:rFonts w:eastAsia="Aptos"/>
          <w:kern w:val="2"/>
          <w:szCs w:val="24"/>
          <w:u w:val="single"/>
          <w:lang w:eastAsia="en-US"/>
          <w14:ligatures w14:val="standardContextual"/>
        </w:rPr>
        <w:t>Punktiga 3</w:t>
      </w:r>
      <w:r w:rsidRPr="00AB2CB2">
        <w:rPr>
          <w:rFonts w:eastAsia="Aptos"/>
          <w:b/>
          <w:bCs/>
          <w:kern w:val="2"/>
          <w:szCs w:val="24"/>
          <w:lang w:eastAsia="en-US"/>
          <w14:ligatures w14:val="standardContextual"/>
        </w:rPr>
        <w:t xml:space="preserve"> </w:t>
      </w:r>
      <w:r w:rsidRPr="00AB2CB2">
        <w:rPr>
          <w:rFonts w:eastAsia="Aptos"/>
          <w:kern w:val="2"/>
          <w:szCs w:val="24"/>
          <w:lang w:eastAsia="en-US"/>
          <w14:ligatures w14:val="standardContextual"/>
        </w:rPr>
        <w:t>täiendatakse vastuvõtu määruse § 5 lõikega 1</w:t>
      </w:r>
      <w:r w:rsidRPr="00AB2CB2">
        <w:rPr>
          <w:rFonts w:eastAsia="Aptos"/>
          <w:kern w:val="2"/>
          <w:szCs w:val="24"/>
          <w:vertAlign w:val="superscript"/>
          <w:lang w:eastAsia="en-US"/>
          <w14:ligatures w14:val="standardContextual"/>
        </w:rPr>
        <w:t>1</w:t>
      </w:r>
      <w:r w:rsidRPr="00AB2CB2">
        <w:rPr>
          <w:rFonts w:eastAsia="Aptos"/>
          <w:kern w:val="2"/>
          <w:szCs w:val="24"/>
          <w:lang w:eastAsia="en-US"/>
          <w14:ligatures w14:val="standardContextual"/>
        </w:rPr>
        <w:t xml:space="preserve"> avalduse esitamise täpsustusega õppimiskohustuslik</w:t>
      </w:r>
      <w:r w:rsidR="002C7971">
        <w:rPr>
          <w:rFonts w:eastAsia="Aptos"/>
          <w:kern w:val="2"/>
          <w:szCs w:val="24"/>
          <w:lang w:eastAsia="en-US"/>
          <w14:ligatures w14:val="standardContextual"/>
        </w:rPr>
        <w:t>e</w:t>
      </w:r>
      <w:r w:rsidRPr="00AB2CB2">
        <w:rPr>
          <w:rFonts w:eastAsia="Aptos"/>
          <w:kern w:val="2"/>
          <w:szCs w:val="24"/>
          <w:lang w:eastAsia="en-US"/>
          <w14:ligatures w14:val="standardContextual"/>
        </w:rPr>
        <w:t xml:space="preserve"> õpilaste jaoks. Selle kohaselt esitatakse avaldus kooli vastuvõtmiseks 1. märtsist 15.</w:t>
      </w:r>
      <w:r w:rsidR="002C7971">
        <w:rPr>
          <w:rFonts w:eastAsia="Aptos"/>
          <w:kern w:val="2"/>
          <w:szCs w:val="24"/>
          <w:lang w:eastAsia="en-US"/>
          <w14:ligatures w14:val="standardContextual"/>
        </w:rPr>
        <w:t xml:space="preserve"> </w:t>
      </w:r>
      <w:r w:rsidRPr="00AB2CB2">
        <w:rPr>
          <w:rFonts w:eastAsia="Aptos"/>
          <w:kern w:val="2"/>
          <w:szCs w:val="24"/>
          <w:lang w:eastAsia="en-US"/>
          <w14:ligatures w14:val="standardContextual"/>
        </w:rPr>
        <w:t xml:space="preserve">maini Eesti hariduse infosüsteemi elektroonilises </w:t>
      </w:r>
      <w:r w:rsidRPr="00682ADB">
        <w:rPr>
          <w:rFonts w:eastAsia="Aptos"/>
          <w:kern w:val="2"/>
          <w:szCs w:val="24"/>
          <w:lang w:eastAsia="en-US"/>
          <w14:ligatures w14:val="standardContextual"/>
        </w:rPr>
        <w:t>keskkonnas (</w:t>
      </w:r>
      <w:r w:rsidR="00682ADB" w:rsidRPr="00682ADB">
        <w:rPr>
          <w:rFonts w:eastAsia="Aptos"/>
          <w:kern w:val="2"/>
          <w:szCs w:val="24"/>
          <w:lang w:eastAsia="en-US"/>
          <w14:ligatures w14:val="standardContextual"/>
        </w:rPr>
        <w:t>SAIS</w:t>
      </w:r>
      <w:r w:rsidRPr="00AB2CB2">
        <w:rPr>
          <w:rFonts w:eastAsia="Aptos"/>
          <w:kern w:val="2"/>
          <w:szCs w:val="24"/>
          <w:lang w:eastAsia="en-US"/>
          <w14:ligatures w14:val="standardContextual"/>
        </w:rPr>
        <w:t>). Selleks, et kõigi avalduse esitanud noore andmed jõuaks ühte süsteemi, nähakse ette, ka see, et paberkandjal esitatud avalduse andmed tuleb koolil sisestada sisseastumise infosüsteemi avalduse saamise päeval.</w:t>
      </w:r>
    </w:p>
    <w:p w14:paraId="31A14A03" w14:textId="77777777" w:rsidR="00682ADB" w:rsidRDefault="00682ADB" w:rsidP="0080583B">
      <w:pPr>
        <w:jc w:val="both"/>
        <w:rPr>
          <w:rFonts w:eastAsia="Aptos"/>
          <w:kern w:val="2"/>
          <w:szCs w:val="24"/>
          <w:lang w:eastAsia="en-US"/>
          <w14:ligatures w14:val="standardContextual"/>
        </w:rPr>
      </w:pPr>
    </w:p>
    <w:p w14:paraId="61CE489A" w14:textId="453293A1" w:rsidR="00682ADB" w:rsidRPr="00682ADB" w:rsidRDefault="00682ADB" w:rsidP="00682ADB">
      <w:pPr>
        <w:jc w:val="both"/>
        <w:rPr>
          <w:rFonts w:eastAsia="Aptos"/>
          <w:kern w:val="2"/>
          <w:szCs w:val="24"/>
          <w:lang w:eastAsia="en-US"/>
          <w14:ligatures w14:val="standardContextual"/>
        </w:rPr>
      </w:pPr>
      <w:r w:rsidRPr="00682ADB">
        <w:rPr>
          <w:rFonts w:eastAsia="Aptos"/>
          <w:kern w:val="2"/>
          <w:szCs w:val="24"/>
          <w:lang w:eastAsia="en-US"/>
          <w14:ligatures w14:val="standardContextual"/>
        </w:rPr>
        <w:t>Lisatakse</w:t>
      </w:r>
      <w:r>
        <w:rPr>
          <w:rFonts w:eastAsia="Aptos"/>
          <w:kern w:val="2"/>
          <w:szCs w:val="24"/>
          <w:lang w:eastAsia="en-US"/>
          <w14:ligatures w14:val="standardContextual"/>
        </w:rPr>
        <w:t xml:space="preserve"> </w:t>
      </w:r>
      <w:r w:rsidRPr="00682ADB">
        <w:rPr>
          <w:rFonts w:eastAsia="Aptos"/>
          <w:kern w:val="2"/>
          <w:szCs w:val="24"/>
          <w:lang w:eastAsia="en-US"/>
          <w14:ligatures w14:val="standardContextual"/>
        </w:rPr>
        <w:t>lõige 1</w:t>
      </w:r>
      <w:r w:rsidRPr="00682ADB">
        <w:rPr>
          <w:rFonts w:eastAsia="Aptos"/>
          <w:kern w:val="2"/>
          <w:szCs w:val="24"/>
          <w:vertAlign w:val="superscript"/>
          <w:lang w:eastAsia="en-US"/>
          <w14:ligatures w14:val="standardContextual"/>
        </w:rPr>
        <w:t>2</w:t>
      </w:r>
      <w:r>
        <w:rPr>
          <w:rFonts w:eastAsia="Aptos"/>
          <w:kern w:val="2"/>
          <w:szCs w:val="24"/>
          <w:lang w:eastAsia="en-US"/>
          <w14:ligatures w14:val="standardContextual"/>
        </w:rPr>
        <w:t xml:space="preserve">, millega sätestatakse, et </w:t>
      </w:r>
      <w:r w:rsidRPr="00682ADB">
        <w:rPr>
          <w:rFonts w:eastAsia="Aptos"/>
          <w:kern w:val="2"/>
          <w:szCs w:val="24"/>
          <w:lang w:eastAsia="en-US"/>
          <w14:ligatures w14:val="standardContextual"/>
        </w:rPr>
        <w:t xml:space="preserve"> </w:t>
      </w:r>
      <w:r>
        <w:rPr>
          <w:rFonts w:eastAsia="Aptos"/>
          <w:i/>
          <w:iCs/>
          <w:kern w:val="2"/>
          <w:szCs w:val="24"/>
          <w:lang w:eastAsia="en-US"/>
          <w14:ligatures w14:val="standardContextual"/>
        </w:rPr>
        <w:t>õ</w:t>
      </w:r>
      <w:r w:rsidRPr="00682ADB">
        <w:rPr>
          <w:rFonts w:eastAsia="Aptos"/>
          <w:i/>
          <w:iCs/>
          <w:kern w:val="2"/>
          <w:szCs w:val="24"/>
          <w:lang w:eastAsia="en-US"/>
          <w14:ligatures w14:val="standardContextual"/>
        </w:rPr>
        <w:t>ppimiskohustusliku õpilase esitatud avalduse kooli vastuvõtmiseks kinnitab seaduslik esindaja sisseastumise infosüsteemis hiljemalt avalduse esitamise viimasel päeval. Kui seaduslik esindaja ei ole avaldust kooli vastuvõtmiseks tähtaegselt kinnitanud, loetakse kinnitus antuks.</w:t>
      </w:r>
      <w:r w:rsidRPr="00682ADB">
        <w:rPr>
          <w:rFonts w:eastAsia="Aptos"/>
          <w:i/>
          <w:iCs/>
          <w:kern w:val="2"/>
          <w:szCs w:val="24"/>
          <w:vertAlign w:val="superscript"/>
          <w:lang w:eastAsia="en-US"/>
          <w14:ligatures w14:val="standardContextual"/>
        </w:rPr>
        <w:t xml:space="preserve"> </w:t>
      </w:r>
      <w:r w:rsidRPr="00682ADB">
        <w:rPr>
          <w:rFonts w:eastAsia="Aptos"/>
          <w:kern w:val="2"/>
          <w:szCs w:val="24"/>
          <w:lang w:eastAsia="en-US"/>
          <w14:ligatures w14:val="standardContextual"/>
        </w:rPr>
        <w:t>Kui sisseastumise infosüsteemis</w:t>
      </w:r>
      <w:r>
        <w:rPr>
          <w:rFonts w:eastAsia="Aptos"/>
          <w:kern w:val="2"/>
          <w:szCs w:val="24"/>
          <w:lang w:eastAsia="en-US"/>
          <w14:ligatures w14:val="standardContextual"/>
        </w:rPr>
        <w:t xml:space="preserve"> SAIS</w:t>
      </w:r>
      <w:r w:rsidRPr="00682ADB">
        <w:rPr>
          <w:rFonts w:eastAsia="Aptos"/>
          <w:kern w:val="2"/>
          <w:szCs w:val="24"/>
          <w:lang w:eastAsia="en-US"/>
          <w14:ligatures w14:val="standardContextual"/>
        </w:rPr>
        <w:t xml:space="preserve"> on avalduse täitnud alaealine kandidaat, siis vastavalt Eesti Vabariigi haridusseaduses jõustuva muudatuse kohaselt (§ 10</w:t>
      </w:r>
      <w:r w:rsidRPr="00682ADB">
        <w:rPr>
          <w:rFonts w:eastAsia="Aptos"/>
          <w:kern w:val="2"/>
          <w:szCs w:val="24"/>
          <w:vertAlign w:val="superscript"/>
          <w:lang w:eastAsia="en-US"/>
          <w14:ligatures w14:val="standardContextual"/>
        </w:rPr>
        <w:t>2</w:t>
      </w:r>
      <w:r w:rsidRPr="00682ADB">
        <w:rPr>
          <w:rFonts w:eastAsia="Aptos"/>
          <w:kern w:val="2"/>
          <w:szCs w:val="24"/>
          <w:lang w:eastAsia="en-US"/>
          <w14:ligatures w14:val="standardContextual"/>
        </w:rPr>
        <w:t xml:space="preserve"> l</w:t>
      </w:r>
      <w:r>
        <w:rPr>
          <w:rFonts w:eastAsia="Aptos"/>
          <w:kern w:val="2"/>
          <w:szCs w:val="24"/>
          <w:lang w:eastAsia="en-US"/>
          <w14:ligatures w14:val="standardContextual"/>
        </w:rPr>
        <w:t>õige</w:t>
      </w:r>
      <w:r w:rsidRPr="00682ADB">
        <w:rPr>
          <w:rFonts w:eastAsia="Aptos"/>
          <w:kern w:val="2"/>
          <w:szCs w:val="24"/>
          <w:lang w:eastAsia="en-US"/>
          <w14:ligatures w14:val="standardContextual"/>
        </w:rPr>
        <w:t xml:space="preserve"> 1 p</w:t>
      </w:r>
      <w:r>
        <w:rPr>
          <w:rFonts w:eastAsia="Aptos"/>
          <w:kern w:val="2"/>
          <w:szCs w:val="24"/>
          <w:lang w:eastAsia="en-US"/>
          <w14:ligatures w14:val="standardContextual"/>
        </w:rPr>
        <w:t>unkt</w:t>
      </w:r>
      <w:r w:rsidRPr="00682ADB">
        <w:rPr>
          <w:rFonts w:eastAsia="Aptos"/>
          <w:kern w:val="2"/>
          <w:szCs w:val="24"/>
          <w:lang w:eastAsia="en-US"/>
          <w14:ligatures w14:val="standardContextual"/>
        </w:rPr>
        <w:t xml:space="preserve"> 8) on </w:t>
      </w:r>
      <w:r w:rsidR="000610EB">
        <w:rPr>
          <w:rFonts w:eastAsia="Aptos"/>
          <w:kern w:val="2"/>
          <w:szCs w:val="24"/>
          <w:lang w:eastAsia="en-US"/>
          <w14:ligatures w14:val="standardContextual"/>
        </w:rPr>
        <w:t>seadusliku esindaja</w:t>
      </w:r>
      <w:r w:rsidRPr="00682ADB">
        <w:rPr>
          <w:rFonts w:eastAsia="Aptos"/>
          <w:kern w:val="2"/>
          <w:szCs w:val="24"/>
          <w:lang w:eastAsia="en-US"/>
          <w14:ligatures w14:val="standardContextual"/>
        </w:rPr>
        <w:t xml:space="preserve"> ülesandeks kinnitada lapse taotluse edasiõppimiseks pärast põhihariduse omandamist. Põhikooli lõpetav noor on 15-16 aastane ja on otstarbekas, et esimesed valikud saab teha noor ise. Kuivõrd aga tegemist on siiski alaealisega, on jäetud </w:t>
      </w:r>
      <w:r w:rsidR="000610EB">
        <w:rPr>
          <w:rFonts w:eastAsia="Aptos"/>
          <w:kern w:val="2"/>
          <w:szCs w:val="24"/>
          <w:lang w:eastAsia="en-US"/>
          <w14:ligatures w14:val="standardContextual"/>
        </w:rPr>
        <w:t>seadusliku esindaja</w:t>
      </w:r>
      <w:r w:rsidRPr="00682ADB">
        <w:rPr>
          <w:rFonts w:eastAsia="Aptos"/>
          <w:kern w:val="2"/>
          <w:szCs w:val="24"/>
          <w:lang w:eastAsia="en-US"/>
          <w14:ligatures w14:val="standardContextual"/>
        </w:rPr>
        <w:t xml:space="preserve"> ülesandeks kinnitada lapse avaldus. Kui </w:t>
      </w:r>
      <w:r w:rsidR="000610EB">
        <w:rPr>
          <w:rFonts w:eastAsia="Aptos"/>
          <w:kern w:val="2"/>
          <w:szCs w:val="24"/>
          <w:lang w:eastAsia="en-US"/>
          <w14:ligatures w14:val="standardContextual"/>
        </w:rPr>
        <w:t>seaduslik esindaja</w:t>
      </w:r>
      <w:r w:rsidRPr="00682ADB">
        <w:rPr>
          <w:rFonts w:eastAsia="Aptos"/>
          <w:kern w:val="2"/>
          <w:szCs w:val="24"/>
          <w:lang w:eastAsia="en-US"/>
          <w14:ligatures w14:val="standardContextual"/>
        </w:rPr>
        <w:t xml:space="preserve"> on aktiivne ja lapsega koos valimas järgmist õpiteed, on võimalik </w:t>
      </w:r>
      <w:r w:rsidR="000610EB">
        <w:rPr>
          <w:rFonts w:eastAsia="Aptos"/>
          <w:kern w:val="2"/>
          <w:szCs w:val="24"/>
          <w:lang w:eastAsia="en-US"/>
          <w14:ligatures w14:val="standardContextual"/>
        </w:rPr>
        <w:t>tal</w:t>
      </w:r>
      <w:r w:rsidRPr="00682ADB">
        <w:rPr>
          <w:rFonts w:eastAsia="Aptos"/>
          <w:kern w:val="2"/>
          <w:szCs w:val="24"/>
          <w:lang w:eastAsia="en-US"/>
          <w14:ligatures w14:val="standardContextual"/>
        </w:rPr>
        <w:t xml:space="preserve"> teha lõplik otsus, millised koolide valikud ehk avaldused ta kinnitab. Selleks, et </w:t>
      </w:r>
      <w:r w:rsidR="00F53ED0">
        <w:rPr>
          <w:rFonts w:eastAsia="Aptos"/>
          <w:kern w:val="2"/>
          <w:szCs w:val="24"/>
          <w:lang w:eastAsia="en-US"/>
          <w14:ligatures w14:val="standardContextual"/>
        </w:rPr>
        <w:t xml:space="preserve">need </w:t>
      </w:r>
      <w:r w:rsidRPr="00682ADB">
        <w:rPr>
          <w:rFonts w:eastAsia="Aptos"/>
          <w:kern w:val="2"/>
          <w:szCs w:val="24"/>
          <w:lang w:eastAsia="en-US"/>
          <w14:ligatures w14:val="standardContextual"/>
        </w:rPr>
        <w:t xml:space="preserve">noored kelle </w:t>
      </w:r>
      <w:r w:rsidR="000610EB">
        <w:rPr>
          <w:rFonts w:eastAsia="Aptos"/>
          <w:kern w:val="2"/>
          <w:szCs w:val="24"/>
          <w:lang w:eastAsia="en-US"/>
          <w14:ligatures w14:val="standardContextual"/>
        </w:rPr>
        <w:t>seaduslikud esindajad</w:t>
      </w:r>
      <w:r w:rsidRPr="00682ADB">
        <w:rPr>
          <w:rFonts w:eastAsia="Aptos"/>
          <w:kern w:val="2"/>
          <w:szCs w:val="24"/>
          <w:lang w:eastAsia="en-US"/>
          <w14:ligatures w14:val="standardContextual"/>
        </w:rPr>
        <w:t xml:space="preserve"> ei ole aktiivselt kaasas või  ei tunne huvi lapse edasise käekäigu pärast, ei jääks sisseastumisprotsessist kõrvale, sätestatakse, et kui </w:t>
      </w:r>
      <w:r w:rsidR="000610EB">
        <w:rPr>
          <w:rFonts w:eastAsia="Aptos"/>
          <w:kern w:val="2"/>
          <w:szCs w:val="24"/>
          <w:lang w:eastAsia="en-US"/>
          <w14:ligatures w14:val="standardContextual"/>
        </w:rPr>
        <w:t>seaduslik esindaja</w:t>
      </w:r>
      <w:r w:rsidRPr="00682ADB">
        <w:rPr>
          <w:rFonts w:eastAsia="Aptos"/>
          <w:kern w:val="2"/>
          <w:szCs w:val="24"/>
          <w:lang w:eastAsia="en-US"/>
          <w14:ligatures w14:val="standardContextual"/>
        </w:rPr>
        <w:t xml:space="preserve"> ei ole avaldust kooli vastuvõtmiseks tähtaegselt kinnitanud, loetakse siiski kinnitus antuks. Sellisel</w:t>
      </w:r>
      <w:r w:rsidR="00F53ED0">
        <w:rPr>
          <w:rFonts w:eastAsia="Aptos"/>
          <w:kern w:val="2"/>
          <w:szCs w:val="24"/>
          <w:lang w:eastAsia="en-US"/>
          <w14:ligatures w14:val="standardContextual"/>
        </w:rPr>
        <w:t xml:space="preserve">t väljendatud </w:t>
      </w:r>
      <w:r w:rsidR="000610EB">
        <w:rPr>
          <w:rFonts w:eastAsia="Aptos"/>
          <w:kern w:val="2"/>
          <w:szCs w:val="24"/>
          <w:lang w:eastAsia="en-US"/>
          <w14:ligatures w14:val="standardContextual"/>
        </w:rPr>
        <w:t>seadusliku esindaja</w:t>
      </w:r>
      <w:r w:rsidR="00F53ED0">
        <w:rPr>
          <w:rFonts w:eastAsia="Aptos"/>
          <w:kern w:val="2"/>
          <w:szCs w:val="24"/>
          <w:lang w:eastAsia="en-US"/>
          <w14:ligatures w14:val="standardContextual"/>
        </w:rPr>
        <w:t xml:space="preserve"> nõusolekuga </w:t>
      </w:r>
      <w:r w:rsidRPr="00682ADB">
        <w:rPr>
          <w:rFonts w:eastAsia="Aptos"/>
          <w:kern w:val="2"/>
          <w:szCs w:val="24"/>
          <w:lang w:eastAsia="en-US"/>
          <w14:ligatures w14:val="standardContextual"/>
        </w:rPr>
        <w:t>tagatakse</w:t>
      </w:r>
      <w:r w:rsidR="00F53ED0">
        <w:rPr>
          <w:rFonts w:eastAsia="Aptos"/>
          <w:kern w:val="2"/>
          <w:szCs w:val="24"/>
          <w:lang w:eastAsia="en-US"/>
          <w14:ligatures w14:val="standardContextual"/>
        </w:rPr>
        <w:t xml:space="preserve"> lõpuks kõigile</w:t>
      </w:r>
      <w:r w:rsidRPr="00682ADB">
        <w:rPr>
          <w:rFonts w:eastAsia="Aptos"/>
          <w:kern w:val="2"/>
          <w:szCs w:val="24"/>
          <w:lang w:eastAsia="en-US"/>
          <w14:ligatures w14:val="standardContextual"/>
        </w:rPr>
        <w:t xml:space="preserve"> </w:t>
      </w:r>
      <w:r w:rsidR="00F53ED0">
        <w:rPr>
          <w:rFonts w:eastAsia="Aptos"/>
          <w:kern w:val="2"/>
          <w:szCs w:val="24"/>
          <w:lang w:eastAsia="en-US"/>
          <w14:ligatures w14:val="standardContextual"/>
        </w:rPr>
        <w:t xml:space="preserve">soovi avaldanud </w:t>
      </w:r>
      <w:r w:rsidRPr="00682ADB">
        <w:rPr>
          <w:rFonts w:eastAsia="Aptos"/>
          <w:kern w:val="2"/>
          <w:szCs w:val="24"/>
          <w:lang w:eastAsia="en-US"/>
          <w14:ligatures w14:val="standardContextual"/>
        </w:rPr>
        <w:t>õpilas</w:t>
      </w:r>
      <w:r w:rsidR="00F53ED0">
        <w:rPr>
          <w:rFonts w:eastAsia="Aptos"/>
          <w:kern w:val="2"/>
          <w:szCs w:val="24"/>
          <w:lang w:eastAsia="en-US"/>
          <w14:ligatures w14:val="standardContextual"/>
        </w:rPr>
        <w:t>te</w:t>
      </w:r>
      <w:r w:rsidRPr="00682ADB">
        <w:rPr>
          <w:rFonts w:eastAsia="Aptos"/>
          <w:kern w:val="2"/>
          <w:szCs w:val="24"/>
          <w:lang w:eastAsia="en-US"/>
          <w14:ligatures w14:val="standardContextual"/>
        </w:rPr>
        <w:t>l</w:t>
      </w:r>
      <w:r w:rsidR="00F53ED0">
        <w:rPr>
          <w:rFonts w:eastAsia="Aptos"/>
          <w:kern w:val="2"/>
          <w:szCs w:val="24"/>
          <w:lang w:eastAsia="en-US"/>
          <w14:ligatures w14:val="standardContextual"/>
        </w:rPr>
        <w:t>e</w:t>
      </w:r>
      <w:r w:rsidRPr="00682ADB">
        <w:rPr>
          <w:rFonts w:eastAsia="Aptos"/>
          <w:kern w:val="2"/>
          <w:szCs w:val="24"/>
          <w:lang w:eastAsia="en-US"/>
          <w14:ligatures w14:val="standardContextual"/>
        </w:rPr>
        <w:t xml:space="preserve"> </w:t>
      </w:r>
      <w:r w:rsidR="00F53ED0">
        <w:rPr>
          <w:rFonts w:eastAsia="Aptos"/>
          <w:kern w:val="2"/>
          <w:szCs w:val="24"/>
          <w:lang w:eastAsia="en-US"/>
          <w14:ligatures w14:val="standardContextual"/>
        </w:rPr>
        <w:t xml:space="preserve">võimalus </w:t>
      </w:r>
      <w:r w:rsidRPr="00682ADB">
        <w:rPr>
          <w:rFonts w:eastAsia="Aptos"/>
          <w:kern w:val="2"/>
          <w:szCs w:val="24"/>
          <w:lang w:eastAsia="en-US"/>
          <w14:ligatures w14:val="standardContextual"/>
        </w:rPr>
        <w:t>osaleda järgnevates vastuvõtutegevustes ja õppimiskoht leida. </w:t>
      </w:r>
      <w:r w:rsidR="00F53ED0">
        <w:rPr>
          <w:rFonts w:eastAsia="Aptos"/>
          <w:kern w:val="2"/>
          <w:szCs w:val="24"/>
          <w:lang w:eastAsia="en-US"/>
          <w14:ligatures w14:val="standardContextual"/>
        </w:rPr>
        <w:t>J</w:t>
      </w:r>
      <w:r w:rsidRPr="00682ADB">
        <w:rPr>
          <w:rFonts w:eastAsia="Aptos"/>
          <w:kern w:val="2"/>
          <w:szCs w:val="24"/>
          <w:lang w:eastAsia="en-US"/>
          <w14:ligatures w14:val="standardContextual"/>
        </w:rPr>
        <w:t>ätkuvalt</w:t>
      </w:r>
      <w:r w:rsidR="00F53ED0">
        <w:rPr>
          <w:rFonts w:eastAsia="Aptos"/>
          <w:kern w:val="2"/>
          <w:szCs w:val="24"/>
          <w:lang w:eastAsia="en-US"/>
          <w14:ligatures w14:val="standardContextual"/>
        </w:rPr>
        <w:t xml:space="preserve"> on</w:t>
      </w:r>
      <w:r w:rsidRPr="00682ADB">
        <w:rPr>
          <w:rFonts w:eastAsia="Aptos"/>
          <w:kern w:val="2"/>
          <w:szCs w:val="24"/>
          <w:lang w:eastAsia="en-US"/>
          <w14:ligatures w14:val="standardContextual"/>
        </w:rPr>
        <w:t xml:space="preserve"> võimalus</w:t>
      </w:r>
      <w:r w:rsidR="00F53ED0">
        <w:rPr>
          <w:rFonts w:eastAsia="Aptos"/>
          <w:kern w:val="2"/>
          <w:szCs w:val="24"/>
          <w:lang w:eastAsia="en-US"/>
          <w14:ligatures w14:val="standardContextual"/>
        </w:rPr>
        <w:t>, et</w:t>
      </w:r>
      <w:r w:rsidRPr="00682ADB">
        <w:rPr>
          <w:rFonts w:eastAsia="Aptos"/>
          <w:kern w:val="2"/>
          <w:szCs w:val="24"/>
          <w:lang w:eastAsia="en-US"/>
          <w14:ligatures w14:val="standardContextual"/>
        </w:rPr>
        <w:t xml:space="preserve"> avaldus</w:t>
      </w:r>
      <w:r w:rsidR="00F53ED0">
        <w:rPr>
          <w:rFonts w:eastAsia="Aptos"/>
          <w:kern w:val="2"/>
          <w:szCs w:val="24"/>
          <w:lang w:eastAsia="en-US"/>
          <w14:ligatures w14:val="standardContextual"/>
        </w:rPr>
        <w:t>e</w:t>
      </w:r>
      <w:r w:rsidRPr="00682ADB">
        <w:rPr>
          <w:rFonts w:eastAsia="Aptos"/>
          <w:kern w:val="2"/>
          <w:szCs w:val="24"/>
          <w:lang w:eastAsia="en-US"/>
          <w14:ligatures w14:val="standardContextual"/>
        </w:rPr>
        <w:t xml:space="preserve"> </w:t>
      </w:r>
      <w:r w:rsidR="00F53ED0">
        <w:rPr>
          <w:rFonts w:eastAsia="Aptos"/>
          <w:kern w:val="2"/>
          <w:szCs w:val="24"/>
          <w:lang w:eastAsia="en-US"/>
          <w14:ligatures w14:val="standardContextual"/>
        </w:rPr>
        <w:t xml:space="preserve">kooli vastuvõtmiseks esitab </w:t>
      </w:r>
      <w:r w:rsidRPr="00682ADB">
        <w:rPr>
          <w:rFonts w:eastAsia="Aptos"/>
          <w:kern w:val="2"/>
          <w:szCs w:val="24"/>
          <w:lang w:eastAsia="en-US"/>
          <w14:ligatures w14:val="standardContextual"/>
        </w:rPr>
        <w:t>kohe alguses</w:t>
      </w:r>
      <w:r w:rsidR="00F53ED0">
        <w:rPr>
          <w:rFonts w:eastAsia="Aptos"/>
          <w:kern w:val="2"/>
          <w:szCs w:val="24"/>
          <w:lang w:eastAsia="en-US"/>
          <w14:ligatures w14:val="standardContextual"/>
        </w:rPr>
        <w:t xml:space="preserve"> </w:t>
      </w:r>
      <w:r w:rsidR="000610EB">
        <w:rPr>
          <w:rFonts w:eastAsia="Aptos"/>
          <w:kern w:val="2"/>
          <w:szCs w:val="24"/>
          <w:lang w:eastAsia="en-US"/>
          <w14:ligatures w14:val="standardContextual"/>
        </w:rPr>
        <w:t>tema seaduslik esindaja</w:t>
      </w:r>
      <w:r w:rsidRPr="00682ADB">
        <w:rPr>
          <w:rFonts w:eastAsia="Aptos"/>
          <w:kern w:val="2"/>
          <w:szCs w:val="24"/>
          <w:lang w:eastAsia="en-US"/>
          <w14:ligatures w14:val="standardContextual"/>
        </w:rPr>
        <w:t xml:space="preserve">. </w:t>
      </w:r>
    </w:p>
    <w:p w14:paraId="7A7C9DF1" w14:textId="77777777" w:rsidR="00AB2CB2" w:rsidRPr="00AB2CB2" w:rsidRDefault="00AB2CB2" w:rsidP="0080583B">
      <w:pPr>
        <w:jc w:val="both"/>
        <w:rPr>
          <w:rFonts w:eastAsia="Aptos"/>
          <w:kern w:val="2"/>
          <w:szCs w:val="24"/>
          <w:lang w:eastAsia="en-US"/>
          <w14:ligatures w14:val="standardContextual"/>
        </w:rPr>
      </w:pPr>
    </w:p>
    <w:p w14:paraId="621BC918" w14:textId="26208130" w:rsidR="00FF0311" w:rsidRPr="00FF0311" w:rsidRDefault="00AB2CB2" w:rsidP="00FF0311">
      <w:pPr>
        <w:jc w:val="both"/>
        <w:rPr>
          <w:rFonts w:eastAsia="Aptos"/>
          <w:kern w:val="2"/>
          <w:szCs w:val="24"/>
          <w:lang w:eastAsia="en-US"/>
          <w14:ligatures w14:val="standardContextual"/>
        </w:rPr>
      </w:pPr>
      <w:r w:rsidRPr="006C0E53">
        <w:rPr>
          <w:rFonts w:eastAsia="Aptos"/>
          <w:kern w:val="2"/>
          <w:szCs w:val="24"/>
          <w:u w:val="single"/>
          <w:lang w:eastAsia="en-US"/>
          <w14:ligatures w14:val="standardContextual"/>
        </w:rPr>
        <w:t>Punktiga 4</w:t>
      </w:r>
      <w:r w:rsidRPr="00AB2CB2">
        <w:rPr>
          <w:rFonts w:eastAsia="Aptos"/>
          <w:kern w:val="2"/>
          <w:szCs w:val="24"/>
          <w:lang w:eastAsia="en-US"/>
          <w14:ligatures w14:val="standardContextual"/>
        </w:rPr>
        <w:t xml:space="preserve"> täiendatakse vastuvõtu määruse §-i 5 lõikega 8</w:t>
      </w:r>
      <w:r w:rsidRPr="00AB2CB2">
        <w:rPr>
          <w:rFonts w:eastAsia="Aptos"/>
          <w:kern w:val="2"/>
          <w:szCs w:val="24"/>
          <w:vertAlign w:val="superscript"/>
          <w:lang w:eastAsia="en-US"/>
          <w14:ligatures w14:val="standardContextual"/>
        </w:rPr>
        <w:t>1</w:t>
      </w:r>
      <w:r w:rsidRPr="00AB2CB2">
        <w:rPr>
          <w:rFonts w:eastAsia="Aptos"/>
          <w:kern w:val="2"/>
          <w:szCs w:val="24"/>
          <w:lang w:eastAsia="en-US"/>
          <w14:ligatures w14:val="standardContextual"/>
        </w:rPr>
        <w:t xml:space="preserve"> sätestades, et </w:t>
      </w:r>
      <w:r w:rsidRPr="00AB2CB2">
        <w:rPr>
          <w:rFonts w:eastAsia="Aptos"/>
          <w:i/>
          <w:iCs/>
          <w:kern w:val="2"/>
          <w:szCs w:val="24"/>
          <w:lang w:eastAsia="en-US"/>
          <w14:ligatures w14:val="standardContextual"/>
        </w:rPr>
        <w:t>õppimiskohustuslike õpilaste paremusjärjestus avalikustatakse ja kooli vastuvõtmise ettepanek tehakse 19. juunil.</w:t>
      </w:r>
      <w:r w:rsidRPr="00AB2CB2">
        <w:rPr>
          <w:rFonts w:eastAsia="Aptos"/>
          <w:kern w:val="2"/>
          <w:szCs w:val="24"/>
          <w:lang w:eastAsia="en-US"/>
          <w14:ligatures w14:val="standardContextual"/>
        </w:rPr>
        <w:t xml:space="preserve"> See tähendab, et kõik koolid teevad õppekoha pakkumise 19. juuniks ning sellest tähtajast alates algab õppekohtade kinnitamine/ümberkinnitamine. </w:t>
      </w:r>
      <w:r w:rsidR="00FF0311" w:rsidRPr="00FF0311">
        <w:rPr>
          <w:rFonts w:eastAsia="Aptos"/>
          <w:kern w:val="2"/>
          <w:szCs w:val="24"/>
          <w:lang w:eastAsia="en-US"/>
          <w14:ligatures w14:val="standardContextual"/>
        </w:rPr>
        <w:t>Kindla aja fikseerimine</w:t>
      </w:r>
      <w:r w:rsidR="00FF0311">
        <w:rPr>
          <w:rFonts w:eastAsia="Aptos"/>
          <w:kern w:val="2"/>
          <w:szCs w:val="24"/>
          <w:lang w:eastAsia="en-US"/>
          <w14:ligatures w14:val="standardContextual"/>
        </w:rPr>
        <w:t xml:space="preserve"> määrusega</w:t>
      </w:r>
      <w:r w:rsidR="00FF0311" w:rsidRPr="00FF0311">
        <w:rPr>
          <w:rFonts w:eastAsia="Aptos"/>
          <w:kern w:val="2"/>
          <w:szCs w:val="24"/>
          <w:lang w:eastAsia="en-US"/>
          <w14:ligatures w14:val="standardContextual"/>
        </w:rPr>
        <w:t xml:space="preserve"> on vajalik selleks, et tagada sisseastumisprotsessi ühtne ja läbipaistev korraldus, toetades nii õpilaskandidaatidel taotlusprotsessi planeerimist kui koolidel vastuvõtuprotsessi õigeaegset ja korrektset elluviimist. Lisaks väldib kindlaksmääratud aeg olukorda, kus ühes põhikooli lõpuklassis õppivad õpilased saavad vastuvõtu ettepanekud eri aegadel, kuna selline ajastus tekitab õpilaste seas lisapingeid ja ärevust.</w:t>
      </w:r>
    </w:p>
    <w:p w14:paraId="12CDC5EF" w14:textId="77777777" w:rsidR="00AB2CB2" w:rsidRPr="00A21781" w:rsidRDefault="00AB2CB2" w:rsidP="0080583B">
      <w:pPr>
        <w:jc w:val="both"/>
        <w:rPr>
          <w:rFonts w:eastAsia="Aptos"/>
          <w:kern w:val="2"/>
          <w:szCs w:val="24"/>
          <w:lang w:eastAsia="en-US"/>
          <w14:ligatures w14:val="standardContextual"/>
        </w:rPr>
      </w:pPr>
    </w:p>
    <w:p w14:paraId="7B2F1320" w14:textId="471603AC" w:rsidR="00AB2CB2" w:rsidRPr="00AB2CB2" w:rsidRDefault="00AB2CB2" w:rsidP="0080583B">
      <w:pPr>
        <w:jc w:val="both"/>
        <w:rPr>
          <w:rFonts w:eastAsia="Aptos"/>
          <w:kern w:val="2"/>
          <w:szCs w:val="24"/>
          <w:lang w:eastAsia="en-US"/>
          <w14:ligatures w14:val="standardContextual"/>
        </w:rPr>
      </w:pPr>
      <w:r w:rsidRPr="006C0E53">
        <w:rPr>
          <w:rFonts w:eastAsia="Aptos"/>
          <w:kern w:val="2"/>
          <w:szCs w:val="24"/>
          <w:u w:val="single"/>
          <w:lang w:eastAsia="en-US"/>
          <w14:ligatures w14:val="standardContextual"/>
        </w:rPr>
        <w:lastRenderedPageBreak/>
        <w:t>Punktiga 5</w:t>
      </w:r>
      <w:r w:rsidRPr="00AB2CB2">
        <w:rPr>
          <w:rFonts w:eastAsia="Aptos"/>
          <w:b/>
          <w:bCs/>
          <w:kern w:val="2"/>
          <w:szCs w:val="24"/>
          <w:lang w:eastAsia="en-US"/>
          <w14:ligatures w14:val="standardContextual"/>
        </w:rPr>
        <w:t xml:space="preserve"> </w:t>
      </w:r>
      <w:r w:rsidRPr="00AB2CB2">
        <w:rPr>
          <w:rFonts w:eastAsia="Aptos"/>
          <w:kern w:val="2"/>
          <w:szCs w:val="24"/>
          <w:lang w:eastAsia="en-US"/>
          <w14:ligatures w14:val="standardContextual"/>
        </w:rPr>
        <w:t>täiendatakse  vastuvõtu määrust lõikega 9</w:t>
      </w:r>
      <w:r w:rsidRPr="00AB2CB2">
        <w:rPr>
          <w:rFonts w:eastAsia="Aptos"/>
          <w:kern w:val="2"/>
          <w:szCs w:val="24"/>
          <w:vertAlign w:val="superscript"/>
          <w:lang w:eastAsia="en-US"/>
          <w14:ligatures w14:val="standardContextual"/>
        </w:rPr>
        <w:t>1</w:t>
      </w:r>
      <w:r w:rsidRPr="00AB2CB2">
        <w:rPr>
          <w:rFonts w:eastAsia="Aptos"/>
          <w:kern w:val="2"/>
          <w:szCs w:val="24"/>
          <w:lang w:eastAsia="en-US"/>
          <w14:ligatures w14:val="standardContextual"/>
        </w:rPr>
        <w:t xml:space="preserve"> sätestades, et õppimiskohustuslik õpilane või tema seaduslik esindaja kinnitab kooli tehtud vastuvõtmise ettepaneku 3 tööpäeva jooksul. Kui kolme tänapäeva jooksul pakkumuse saamisest õpilane kohta ei kinnita loetakse ta kohast loobunuks ja vabanenud kohta saab pakkuda paremusjärjestuses järgmisele kohta ootavale kandidaadile. Korraga saab õpilasel olla üks kinnitatud õppekoht. Ehk kui õpilasele tehakse pakkumine 19. juunil nt 4 õppeasutusse ja kandi</w:t>
      </w:r>
      <w:r w:rsidR="002C7971">
        <w:rPr>
          <w:rFonts w:eastAsia="Aptos"/>
          <w:kern w:val="2"/>
          <w:szCs w:val="24"/>
          <w:lang w:eastAsia="en-US"/>
          <w14:ligatures w14:val="standardContextual"/>
        </w:rPr>
        <w:t>d</w:t>
      </w:r>
      <w:r w:rsidRPr="00AB2CB2">
        <w:rPr>
          <w:rFonts w:eastAsia="Aptos"/>
          <w:kern w:val="2"/>
          <w:szCs w:val="24"/>
          <w:lang w:eastAsia="en-US"/>
          <w14:ligatures w14:val="standardContextual"/>
        </w:rPr>
        <w:t>aat kinnitab ühe koha</w:t>
      </w:r>
      <w:r w:rsidR="002C7971">
        <w:rPr>
          <w:rFonts w:eastAsia="Aptos"/>
          <w:kern w:val="2"/>
          <w:szCs w:val="24"/>
          <w:lang w:eastAsia="en-US"/>
          <w14:ligatures w14:val="standardContextual"/>
        </w:rPr>
        <w:t>,</w:t>
      </w:r>
      <w:r w:rsidRPr="00AB2CB2">
        <w:rPr>
          <w:rFonts w:eastAsia="Aptos"/>
          <w:kern w:val="2"/>
          <w:szCs w:val="24"/>
          <w:lang w:eastAsia="en-US"/>
          <w14:ligatures w14:val="standardContextual"/>
        </w:rPr>
        <w:t xml:space="preserve"> loetakse ta teistest kohtadest loobunuks. Samuti on siis, kui ta saab mingi aeg uue pakkumuse kuskilt koolist, kus ta esialgu pakkumust ei saanud ja võtab selle vastu ehk kui ta võtab vastu uue pakkumise, siis loetakse ta juba kinnitatud pakkumustes loobunuks. </w:t>
      </w:r>
    </w:p>
    <w:p w14:paraId="57FDA065" w14:textId="77777777" w:rsidR="00AB2CB2" w:rsidRPr="00AB2CB2" w:rsidRDefault="00AB2CB2" w:rsidP="0080583B">
      <w:pPr>
        <w:jc w:val="both"/>
        <w:rPr>
          <w:rFonts w:eastAsia="Aptos"/>
          <w:kern w:val="2"/>
          <w:szCs w:val="24"/>
          <w:lang w:eastAsia="en-US"/>
          <w14:ligatures w14:val="standardContextual"/>
        </w:rPr>
      </w:pPr>
    </w:p>
    <w:p w14:paraId="37FF2094" w14:textId="77777777" w:rsidR="00AB2CB2" w:rsidRPr="00AB2CB2" w:rsidRDefault="00AB2CB2" w:rsidP="0080583B">
      <w:pPr>
        <w:jc w:val="both"/>
        <w:rPr>
          <w:rFonts w:eastAsia="Aptos"/>
          <w:kern w:val="2"/>
          <w:szCs w:val="24"/>
          <w:lang w:eastAsia="en-US"/>
          <w14:ligatures w14:val="standardContextual"/>
        </w:rPr>
      </w:pPr>
      <w:r w:rsidRPr="006C0E53">
        <w:rPr>
          <w:rFonts w:eastAsia="Aptos"/>
          <w:kern w:val="2"/>
          <w:szCs w:val="24"/>
          <w:u w:val="single"/>
          <w:lang w:eastAsia="en-US"/>
          <w14:ligatures w14:val="standardContextual"/>
        </w:rPr>
        <w:t>Punktiga 6</w:t>
      </w:r>
      <w:r w:rsidRPr="00AB2CB2">
        <w:rPr>
          <w:rFonts w:eastAsia="Aptos"/>
          <w:kern w:val="2"/>
          <w:szCs w:val="24"/>
          <w:lang w:eastAsia="en-US"/>
          <w14:ligatures w14:val="standardContextual"/>
        </w:rPr>
        <w:t xml:space="preserve"> tehakse terminoloogiline parandus ja sisu ei muudeta.  Vastuvõtu määruse §</w:t>
      </w:r>
      <w:r w:rsidRPr="00AB2CB2">
        <w:rPr>
          <w:rFonts w:eastAsia="Aptos"/>
          <w:b/>
          <w:bCs/>
          <w:kern w:val="2"/>
          <w:szCs w:val="24"/>
          <w:lang w:eastAsia="en-US"/>
          <w14:ligatures w14:val="standardContextual"/>
        </w:rPr>
        <w:t xml:space="preserve"> </w:t>
      </w:r>
      <w:r w:rsidRPr="00AB2CB2">
        <w:rPr>
          <w:rFonts w:eastAsia="Aptos"/>
          <w:kern w:val="2"/>
          <w:szCs w:val="24"/>
          <w:lang w:eastAsia="en-US"/>
          <w14:ligatures w14:val="standardContextual"/>
        </w:rPr>
        <w:t>5 lõikes 10 asendatakse sõnad „loobub õppima asumise kinnitamisest“ sõnadega „ei kinnita ettepanekut“.</w:t>
      </w:r>
    </w:p>
    <w:p w14:paraId="51919818" w14:textId="7C87D460" w:rsidR="00AB2CB2" w:rsidRPr="00AB2CB2" w:rsidRDefault="00AB2CB2" w:rsidP="0080583B">
      <w:pPr>
        <w:jc w:val="both"/>
        <w:rPr>
          <w:rFonts w:eastAsia="Aptos"/>
          <w:kern w:val="2"/>
          <w:szCs w:val="24"/>
          <w:lang w:eastAsia="en-US"/>
          <w14:ligatures w14:val="standardContextual"/>
        </w:rPr>
      </w:pPr>
    </w:p>
    <w:p w14:paraId="5984B1C0" w14:textId="188BD432" w:rsidR="00AB2CB2" w:rsidRPr="00AB2CB2" w:rsidRDefault="00AB2CB2" w:rsidP="0080583B">
      <w:pPr>
        <w:jc w:val="both"/>
        <w:rPr>
          <w:rFonts w:eastAsia="Aptos"/>
          <w:kern w:val="2"/>
          <w:szCs w:val="24"/>
          <w:lang w:eastAsia="en-US"/>
          <w14:ligatures w14:val="standardContextual"/>
        </w:rPr>
      </w:pPr>
      <w:r w:rsidRPr="006C0E53">
        <w:rPr>
          <w:rFonts w:eastAsia="Aptos"/>
          <w:kern w:val="2"/>
          <w:szCs w:val="24"/>
          <w:u w:val="single"/>
          <w:lang w:eastAsia="en-US"/>
          <w14:ligatures w14:val="standardContextual"/>
        </w:rPr>
        <w:t>Punktiga 7</w:t>
      </w:r>
      <w:r w:rsidRPr="00AB2CB2">
        <w:rPr>
          <w:rFonts w:eastAsia="Aptos"/>
          <w:kern w:val="2"/>
          <w:szCs w:val="24"/>
          <w:lang w:eastAsia="en-US"/>
          <w14:ligatures w14:val="standardContextual"/>
        </w:rPr>
        <w:t xml:space="preserve"> täiendatakse vastuvõtumääruse §-i 5 lõikega 11</w:t>
      </w:r>
      <w:r w:rsidRPr="00AB2CB2">
        <w:rPr>
          <w:rFonts w:eastAsia="Aptos"/>
          <w:kern w:val="2"/>
          <w:szCs w:val="24"/>
          <w:vertAlign w:val="superscript"/>
          <w:lang w:eastAsia="en-US"/>
          <w14:ligatures w14:val="standardContextual"/>
        </w:rPr>
        <w:t>1</w:t>
      </w:r>
      <w:r w:rsidRPr="00AB2CB2">
        <w:rPr>
          <w:rFonts w:eastAsia="Aptos"/>
          <w:kern w:val="2"/>
          <w:szCs w:val="24"/>
          <w:lang w:eastAsia="en-US"/>
          <w14:ligatures w14:val="standardContextual"/>
        </w:rPr>
        <w:t xml:space="preserve"> sätestades, et kooli vastuvõtmise ettepanekute kinnitamine õppimiskohustusega õpilastele lõpeb 30. juunil. See tähendab, et 19</w:t>
      </w:r>
      <w:r w:rsidR="002C7971">
        <w:rPr>
          <w:rFonts w:eastAsia="Aptos"/>
          <w:kern w:val="2"/>
          <w:szCs w:val="24"/>
          <w:lang w:eastAsia="en-US"/>
          <w14:ligatures w14:val="standardContextual"/>
        </w:rPr>
        <w:t>.</w:t>
      </w:r>
      <w:r w:rsidRPr="00AB2CB2">
        <w:rPr>
          <w:rFonts w:eastAsia="Aptos"/>
          <w:kern w:val="2"/>
          <w:szCs w:val="24"/>
          <w:lang w:eastAsia="en-US"/>
          <w14:ligatures w14:val="standardContextual"/>
        </w:rPr>
        <w:t xml:space="preserve"> juunist kuni 30. juuni on võimalik õpilastel pakutud kohta kinnitada. </w:t>
      </w:r>
    </w:p>
    <w:p w14:paraId="52A3F534" w14:textId="77777777" w:rsidR="00AB2CB2" w:rsidRPr="00AB2CB2" w:rsidRDefault="00AB2CB2" w:rsidP="0080583B">
      <w:pPr>
        <w:jc w:val="both"/>
        <w:rPr>
          <w:rFonts w:eastAsia="Aptos"/>
          <w:kern w:val="2"/>
          <w:szCs w:val="24"/>
          <w:lang w:eastAsia="en-US"/>
          <w14:ligatures w14:val="standardContextual"/>
        </w:rPr>
      </w:pPr>
    </w:p>
    <w:p w14:paraId="7702BFA7" w14:textId="3297C124" w:rsidR="00AB2CB2" w:rsidRPr="00AB2CB2" w:rsidRDefault="00AB2CB2" w:rsidP="0080583B">
      <w:pPr>
        <w:jc w:val="both"/>
        <w:rPr>
          <w:rFonts w:eastAsia="Aptos"/>
          <w:kern w:val="2"/>
          <w:szCs w:val="24"/>
          <w:lang w:eastAsia="en-US"/>
          <w14:ligatures w14:val="standardContextual"/>
        </w:rPr>
      </w:pPr>
      <w:r w:rsidRPr="006C0E53">
        <w:rPr>
          <w:rFonts w:eastAsia="Aptos"/>
          <w:kern w:val="2"/>
          <w:szCs w:val="24"/>
          <w:u w:val="single"/>
          <w:lang w:eastAsia="en-US"/>
          <w14:ligatures w14:val="standardContextual"/>
        </w:rPr>
        <w:t>Punktiga 8</w:t>
      </w:r>
      <w:r w:rsidRPr="00AB2CB2">
        <w:rPr>
          <w:rFonts w:eastAsia="Aptos"/>
          <w:b/>
          <w:bCs/>
          <w:kern w:val="2"/>
          <w:szCs w:val="24"/>
          <w:lang w:eastAsia="en-US"/>
          <w14:ligatures w14:val="standardContextual"/>
        </w:rPr>
        <w:t xml:space="preserve"> </w:t>
      </w:r>
      <w:r w:rsidRPr="00AB2CB2">
        <w:rPr>
          <w:rFonts w:eastAsia="Aptos"/>
          <w:kern w:val="2"/>
          <w:szCs w:val="24"/>
          <w:lang w:eastAsia="en-US"/>
          <w14:ligatures w14:val="standardContextual"/>
        </w:rPr>
        <w:t xml:space="preserve">tunnistatakse vastuvõtu määruse § 5 lõike 12 teine ja kolmas lause tunnistatakse kehtetuks. Seda põhjusel, et edaspidi ei jää pärast kindlaks määratud kinnitamise kuupäeva enam võimalust koolil pakkuda viimasel hetkel vabaks jäänud kohti paremusjärjestuse alusel algselt pakkumust mitte saanud õpilastele. Koolidele nähakse </w:t>
      </w:r>
      <w:r w:rsidRPr="003816CF">
        <w:rPr>
          <w:rFonts w:eastAsia="Aptos"/>
          <w:kern w:val="2"/>
          <w:szCs w:val="24"/>
          <w:u w:val="single"/>
          <w:lang w:eastAsia="en-US"/>
          <w14:ligatures w14:val="standardContextual"/>
        </w:rPr>
        <w:t>punkti 9</w:t>
      </w:r>
      <w:r w:rsidRPr="00AB2CB2">
        <w:rPr>
          <w:rFonts w:eastAsia="Aptos"/>
          <w:kern w:val="2"/>
          <w:szCs w:val="24"/>
          <w:lang w:eastAsia="en-US"/>
          <w14:ligatures w14:val="standardContextual"/>
        </w:rPr>
        <w:t xml:space="preserve"> muudatusega, mis täiendab §-i 5 lõikega 14, ette kohustuse </w:t>
      </w:r>
      <w:bookmarkStart w:id="8" w:name="_Hlk189720485"/>
      <w:r w:rsidRPr="00AB2CB2">
        <w:rPr>
          <w:rFonts w:eastAsia="Aptos"/>
          <w:kern w:val="2"/>
          <w:szCs w:val="24"/>
          <w:lang w:eastAsia="en-US"/>
          <w14:ligatures w14:val="standardContextual"/>
        </w:rPr>
        <w:t>viia läbi õppimiskohustuslike õpilastele korraldatud vastuvõtukonkursil vabaks jäänud kohtadele täiendav vastuvõtukonkurss vastavalt käesoleva määruse §-s 7 sätestatule.</w:t>
      </w:r>
      <w:bookmarkEnd w:id="8"/>
      <w:r w:rsidRPr="00AB2CB2">
        <w:rPr>
          <w:rFonts w:eastAsia="Aptos"/>
          <w:kern w:val="2"/>
          <w:szCs w:val="24"/>
          <w:lang w:eastAsia="en-US"/>
          <w14:ligatures w14:val="standardContextual"/>
        </w:rPr>
        <w:t xml:space="preserve"> </w:t>
      </w:r>
    </w:p>
    <w:p w14:paraId="3F7F5BDC" w14:textId="77777777" w:rsidR="00AB2CB2" w:rsidRPr="00AB2CB2" w:rsidRDefault="00AB2CB2" w:rsidP="0080583B">
      <w:pPr>
        <w:jc w:val="both"/>
        <w:rPr>
          <w:rFonts w:eastAsia="Aptos"/>
          <w:kern w:val="2"/>
          <w:szCs w:val="24"/>
          <w:lang w:eastAsia="en-US"/>
          <w14:ligatures w14:val="standardContextual"/>
        </w:rPr>
      </w:pPr>
    </w:p>
    <w:p w14:paraId="13F3D9DF" w14:textId="77777777" w:rsidR="00AB2CB2" w:rsidRPr="00AB2CB2" w:rsidRDefault="00AB2CB2" w:rsidP="0080583B">
      <w:pPr>
        <w:jc w:val="both"/>
        <w:rPr>
          <w:rFonts w:eastAsia="Aptos"/>
          <w:kern w:val="2"/>
          <w:szCs w:val="24"/>
          <w:lang w:eastAsia="en-US"/>
          <w14:ligatures w14:val="standardContextual"/>
        </w:rPr>
      </w:pPr>
      <w:r w:rsidRPr="006C0E53">
        <w:rPr>
          <w:rFonts w:eastAsia="Aptos"/>
          <w:kern w:val="2"/>
          <w:szCs w:val="24"/>
          <w:u w:val="single"/>
          <w:lang w:eastAsia="en-US"/>
          <w14:ligatures w14:val="standardContextual"/>
        </w:rPr>
        <w:t>Punktiga 10</w:t>
      </w:r>
      <w:r w:rsidRPr="00AB2CB2">
        <w:rPr>
          <w:rFonts w:eastAsia="Aptos"/>
          <w:kern w:val="2"/>
          <w:szCs w:val="24"/>
          <w:lang w:eastAsia="en-US"/>
          <w14:ligatures w14:val="standardContextual"/>
        </w:rPr>
        <w:t xml:space="preserve"> lisatakse § 7 lõiked 3 – 5. Lõikes 3 nähakse ette, et </w:t>
      </w:r>
      <w:r w:rsidRPr="00AB2CB2">
        <w:rPr>
          <w:rFonts w:eastAsia="Aptos"/>
          <w:i/>
          <w:iCs/>
          <w:kern w:val="2"/>
          <w:szCs w:val="24"/>
          <w:lang w:eastAsia="en-US"/>
          <w14:ligatures w14:val="standardContextual"/>
        </w:rPr>
        <w:t xml:space="preserve">kui õpilane osales enne täiendavat vastuvõttu korraldatud vastuvõtukonkursil, kuid ei osutunud vastuvõetuks, siis võib täiendaval vastuvõtul osaledes arvestada esmases vastuvõtus sooritatud vastuvõtukatsete tulemusi. Soovi korral võib õpilane sooritada vastuvõtukatsed uuesti. </w:t>
      </w:r>
      <w:r w:rsidRPr="00AB2CB2">
        <w:rPr>
          <w:rFonts w:eastAsia="Aptos"/>
          <w:kern w:val="2"/>
          <w:szCs w:val="24"/>
          <w:lang w:eastAsia="en-US"/>
          <w14:ligatures w14:val="standardContextual"/>
        </w:rPr>
        <w:t xml:space="preserve">See tähendab, et õpilane võib oma tulemusega uuest kandideerida täiendaval vastuvõtul, samas, kui ta tunneb, et tehtud katsed ebaõnnestusid, võib ta siiski sooritada katsed uuesti, et tagada tingimuste täitmisel parem tulemus. Lõikes 4 sätestatakse, et täiendav vastuvõtukonkurss õppimiskohustuslikele õpilastele vabaks jäänud kohtadele viiakse läbi 15. juulist 31. augustini. Täpsemat ajaraami ei kehtestata ja kool saab ise otsustada, millal täpselt vastuvõtutegevused toimuvad. </w:t>
      </w:r>
    </w:p>
    <w:p w14:paraId="0CF9F66A" w14:textId="77777777" w:rsidR="00AB2CB2" w:rsidRPr="00AB2CB2" w:rsidRDefault="00AB2CB2" w:rsidP="0080583B">
      <w:pPr>
        <w:jc w:val="both"/>
        <w:rPr>
          <w:rFonts w:eastAsia="Aptos"/>
          <w:kern w:val="2"/>
          <w:szCs w:val="24"/>
          <w:lang w:eastAsia="en-US"/>
          <w14:ligatures w14:val="standardContextual"/>
        </w:rPr>
      </w:pPr>
    </w:p>
    <w:p w14:paraId="6C6EEF09" w14:textId="77777777" w:rsidR="00AB2CB2" w:rsidRPr="00AB2CB2" w:rsidRDefault="00AB2CB2" w:rsidP="0080583B">
      <w:pPr>
        <w:jc w:val="both"/>
        <w:rPr>
          <w:rFonts w:eastAsia="Aptos"/>
          <w:kern w:val="2"/>
          <w:szCs w:val="24"/>
          <w:lang w:eastAsia="en-US"/>
          <w14:ligatures w14:val="standardContextual"/>
        </w:rPr>
      </w:pPr>
      <w:r w:rsidRPr="00AB2CB2">
        <w:rPr>
          <w:rFonts w:eastAsia="Aptos"/>
          <w:kern w:val="2"/>
          <w:szCs w:val="24"/>
          <w:lang w:eastAsia="en-US"/>
          <w14:ligatures w14:val="standardContextual"/>
        </w:rPr>
        <w:t xml:space="preserve">Kuivõrd siiski võib olla ka õpilasi, kes kuhugi kooli vastu võetuks ei ole osutunud ja kel on raske täita tingimusi ka täiendavas vastuvõtus, on koolidel, kellele on ministri poolt antud kohustus pakkuda ettevalmistavat õpet, kohustus täiendava vastuvõtu raames avada vastuvõtt    ettevalmistavasse õppesse. See kohustus sätestatakse vastuvõtumääruse § 7 lõikega 5.    </w:t>
      </w:r>
    </w:p>
    <w:p w14:paraId="76D524C0" w14:textId="77777777" w:rsidR="00AB2CB2" w:rsidRPr="00A21781" w:rsidRDefault="00AB2CB2" w:rsidP="0080583B">
      <w:pPr>
        <w:rPr>
          <w:rFonts w:eastAsia="Aptos"/>
          <w:kern w:val="2"/>
          <w:szCs w:val="24"/>
          <w:lang w:eastAsia="en-US"/>
          <w14:ligatures w14:val="standardContextual"/>
        </w:rPr>
      </w:pPr>
    </w:p>
    <w:p w14:paraId="69EFDCF2" w14:textId="77777777" w:rsidR="00AB2CB2" w:rsidRPr="00AB2CB2" w:rsidRDefault="00AB2CB2" w:rsidP="0080583B">
      <w:pPr>
        <w:rPr>
          <w:rFonts w:eastAsia="Aptos"/>
          <w:b/>
          <w:bCs/>
          <w:kern w:val="2"/>
          <w:szCs w:val="24"/>
          <w:lang w:eastAsia="en-US"/>
          <w14:ligatures w14:val="standardContextual"/>
        </w:rPr>
      </w:pPr>
      <w:r w:rsidRPr="00AB2CB2">
        <w:rPr>
          <w:rFonts w:eastAsia="Aptos"/>
          <w:b/>
          <w:bCs/>
          <w:kern w:val="2"/>
          <w:szCs w:val="24"/>
          <w:lang w:eastAsia="en-US"/>
          <w14:ligatures w14:val="standardContextual"/>
        </w:rPr>
        <w:t>3. Eelnõu vastavus Euroopa Liidu õigusele </w:t>
      </w:r>
    </w:p>
    <w:p w14:paraId="2E3A59C2" w14:textId="77777777" w:rsidR="002C7971" w:rsidRDefault="002C7971" w:rsidP="0080583B">
      <w:pPr>
        <w:rPr>
          <w:rFonts w:eastAsia="Aptos"/>
          <w:kern w:val="2"/>
          <w:szCs w:val="24"/>
          <w:lang w:eastAsia="en-US"/>
          <w14:ligatures w14:val="standardContextual"/>
        </w:rPr>
      </w:pPr>
    </w:p>
    <w:p w14:paraId="31FC3237" w14:textId="7B8B68A4" w:rsidR="00AB2CB2" w:rsidRPr="00AB2CB2" w:rsidRDefault="00AB2CB2" w:rsidP="0080583B">
      <w:pPr>
        <w:rPr>
          <w:rFonts w:eastAsia="Aptos"/>
          <w:kern w:val="2"/>
          <w:szCs w:val="24"/>
          <w:lang w:eastAsia="en-US"/>
          <w14:ligatures w14:val="standardContextual"/>
        </w:rPr>
      </w:pPr>
      <w:r w:rsidRPr="00AB2CB2">
        <w:rPr>
          <w:rFonts w:eastAsia="Aptos"/>
          <w:kern w:val="2"/>
          <w:szCs w:val="24"/>
          <w:lang w:eastAsia="en-US"/>
          <w14:ligatures w14:val="standardContextual"/>
        </w:rPr>
        <w:t>Käesolev eelnõu ei ole seotud Euroopa Liidu õigusega.  </w:t>
      </w:r>
    </w:p>
    <w:p w14:paraId="331F3CF3" w14:textId="77777777" w:rsidR="00AB2CB2" w:rsidRPr="00AB2CB2" w:rsidRDefault="00AB2CB2" w:rsidP="0080583B">
      <w:pPr>
        <w:rPr>
          <w:rFonts w:eastAsia="Aptos"/>
          <w:kern w:val="2"/>
          <w:szCs w:val="24"/>
          <w:lang w:eastAsia="en-US"/>
          <w14:ligatures w14:val="standardContextual"/>
        </w:rPr>
      </w:pPr>
    </w:p>
    <w:p w14:paraId="50720F5E" w14:textId="77777777" w:rsidR="00AB2CB2" w:rsidRPr="00AB2CB2" w:rsidRDefault="00AB2CB2" w:rsidP="0080583B">
      <w:pPr>
        <w:rPr>
          <w:rFonts w:eastAsia="Aptos"/>
          <w:kern w:val="2"/>
          <w:szCs w:val="24"/>
          <w:lang w:eastAsia="en-US"/>
          <w14:ligatures w14:val="standardContextual"/>
        </w:rPr>
      </w:pPr>
      <w:r w:rsidRPr="00AB2CB2">
        <w:rPr>
          <w:rFonts w:eastAsia="Aptos"/>
          <w:b/>
          <w:bCs/>
          <w:kern w:val="2"/>
          <w:szCs w:val="24"/>
          <w:lang w:eastAsia="en-US"/>
          <w14:ligatures w14:val="standardContextual"/>
        </w:rPr>
        <w:t xml:space="preserve">4. Määruse </w:t>
      </w:r>
      <w:commentRangeStart w:id="9"/>
      <w:r w:rsidRPr="00AB2CB2">
        <w:rPr>
          <w:rFonts w:eastAsia="Aptos"/>
          <w:b/>
          <w:bCs/>
          <w:kern w:val="2"/>
          <w:szCs w:val="24"/>
          <w:lang w:eastAsia="en-US"/>
          <w14:ligatures w14:val="standardContextual"/>
        </w:rPr>
        <w:t>mõjud</w:t>
      </w:r>
      <w:commentRangeEnd w:id="9"/>
      <w:r w:rsidR="00FB02AF">
        <w:rPr>
          <w:rStyle w:val="Kommentaariviide"/>
          <w:rFonts w:ascii="Aptos" w:eastAsia="Aptos" w:hAnsi="Aptos"/>
          <w:kern w:val="2"/>
          <w:lang w:eastAsia="en-US"/>
          <w14:ligatures w14:val="standardContextual"/>
        </w:rPr>
        <w:commentReference w:id="9"/>
      </w:r>
      <w:r w:rsidRPr="00AB2CB2">
        <w:rPr>
          <w:rFonts w:eastAsia="Aptos"/>
          <w:kern w:val="2"/>
          <w:szCs w:val="24"/>
          <w:lang w:eastAsia="en-US"/>
          <w14:ligatures w14:val="standardContextual"/>
        </w:rPr>
        <w:t> </w:t>
      </w:r>
    </w:p>
    <w:p w14:paraId="42C461DD" w14:textId="77777777" w:rsidR="00AB2CB2" w:rsidRPr="00AB2CB2" w:rsidRDefault="00AB2CB2" w:rsidP="0080583B">
      <w:pPr>
        <w:rPr>
          <w:rFonts w:eastAsia="Aptos"/>
          <w:kern w:val="2"/>
          <w:szCs w:val="24"/>
          <w:lang w:eastAsia="en-US"/>
          <w14:ligatures w14:val="standardContextual"/>
        </w:rPr>
      </w:pPr>
    </w:p>
    <w:p w14:paraId="02EB3787" w14:textId="6F9DCEB0" w:rsidR="00AB2CB2" w:rsidRPr="006C0E53" w:rsidRDefault="00AB2CB2" w:rsidP="0080583B">
      <w:pPr>
        <w:rPr>
          <w:rFonts w:eastAsia="Aptos"/>
          <w:b/>
          <w:bCs/>
          <w:kern w:val="2"/>
          <w:szCs w:val="24"/>
          <w:lang w:eastAsia="en-US"/>
          <w14:ligatures w14:val="standardContextual"/>
        </w:rPr>
      </w:pPr>
      <w:r w:rsidRPr="006C0E53">
        <w:rPr>
          <w:rFonts w:eastAsia="Aptos"/>
          <w:b/>
          <w:bCs/>
          <w:kern w:val="2"/>
          <w:szCs w:val="24"/>
          <w:lang w:eastAsia="en-US"/>
          <w14:ligatures w14:val="standardContextual"/>
        </w:rPr>
        <w:t>4.1. Ühtne põhikoolijärgne vastuvõtt õppimiskohustusega õpilastele</w:t>
      </w:r>
      <w:r w:rsidR="004E6DFA">
        <w:rPr>
          <w:rFonts w:eastAsia="Aptos"/>
          <w:b/>
          <w:bCs/>
          <w:kern w:val="2"/>
          <w:szCs w:val="24"/>
          <w:lang w:eastAsia="en-US"/>
          <w14:ligatures w14:val="standardContextual"/>
        </w:rPr>
        <w:t xml:space="preserve"> (§ 1 ja § 5) </w:t>
      </w:r>
    </w:p>
    <w:p w14:paraId="14BDDA29" w14:textId="0DB55131" w:rsidR="00AB2CB2" w:rsidRPr="00AB2CB2" w:rsidRDefault="00AB2CB2" w:rsidP="0080583B">
      <w:pPr>
        <w:rPr>
          <w:rFonts w:eastAsia="Aptos"/>
          <w:kern w:val="2"/>
          <w:szCs w:val="24"/>
          <w:lang w:eastAsia="en-US"/>
          <w14:ligatures w14:val="standardContextual"/>
        </w:rPr>
      </w:pPr>
    </w:p>
    <w:p w14:paraId="48BAF7D4" w14:textId="77777777" w:rsidR="007E31EF" w:rsidRPr="001411C7" w:rsidRDefault="007E31EF" w:rsidP="007E31EF">
      <w:pPr>
        <w:rPr>
          <w:i/>
          <w:iCs/>
          <w:szCs w:val="24"/>
          <w:u w:val="single"/>
        </w:rPr>
      </w:pPr>
      <w:r w:rsidRPr="001411C7">
        <w:rPr>
          <w:i/>
          <w:iCs/>
          <w:szCs w:val="24"/>
          <w:u w:val="single"/>
        </w:rPr>
        <w:t xml:space="preserve">Sihtrühm: </w:t>
      </w:r>
      <w:commentRangeStart w:id="10"/>
      <w:r w:rsidRPr="001411C7">
        <w:rPr>
          <w:i/>
          <w:iCs/>
          <w:szCs w:val="24"/>
          <w:u w:val="single"/>
        </w:rPr>
        <w:t>õpilaskandidaadid</w:t>
      </w:r>
      <w:commentRangeEnd w:id="10"/>
      <w:r w:rsidR="005F6E65">
        <w:rPr>
          <w:rStyle w:val="Kommentaariviide"/>
          <w:rFonts w:ascii="Aptos" w:eastAsia="Aptos" w:hAnsi="Aptos"/>
          <w:kern w:val="2"/>
          <w:lang w:eastAsia="en-US"/>
          <w14:ligatures w14:val="standardContextual"/>
        </w:rPr>
        <w:commentReference w:id="10"/>
      </w:r>
    </w:p>
    <w:p w14:paraId="47C254D6" w14:textId="77777777" w:rsidR="007E31EF" w:rsidRPr="004A68CD" w:rsidRDefault="007E31EF" w:rsidP="007E31EF">
      <w:pPr>
        <w:rPr>
          <w:szCs w:val="24"/>
        </w:rPr>
      </w:pPr>
    </w:p>
    <w:p w14:paraId="053D60E6" w14:textId="77777777" w:rsidR="007E31EF" w:rsidRPr="004A68CD" w:rsidRDefault="007E31EF" w:rsidP="007E31EF">
      <w:pPr>
        <w:jc w:val="both"/>
        <w:rPr>
          <w:szCs w:val="24"/>
        </w:rPr>
      </w:pPr>
      <w:r w:rsidRPr="004A68CD">
        <w:rPr>
          <w:szCs w:val="24"/>
        </w:rPr>
        <w:lastRenderedPageBreak/>
        <w:t>Õpilas</w:t>
      </w:r>
      <w:r>
        <w:rPr>
          <w:szCs w:val="24"/>
        </w:rPr>
        <w:t>kandidaatide</w:t>
      </w:r>
      <w:r w:rsidRPr="004A68CD">
        <w:rPr>
          <w:szCs w:val="24"/>
        </w:rPr>
        <w:t xml:space="preserve"> jaoks tekib üle Eesti ühesugune reeglistik pärast põhihariduse omandamist haridustee jätkamiseks (üheaegne kandideerimine läbi elektroonilise infosüsteemi). Elektroonilise infosüsteemi läbi koolidesse kandideerimine lihtsustab õpilas</w:t>
      </w:r>
      <w:r>
        <w:rPr>
          <w:szCs w:val="24"/>
        </w:rPr>
        <w:t xml:space="preserve">kandidaatide </w:t>
      </w:r>
      <w:r w:rsidRPr="004A68CD">
        <w:rPr>
          <w:szCs w:val="24"/>
        </w:rPr>
        <w:t xml:space="preserve"> jaoks protsessist osavõttu, sealhulgas vajaliku info ühest kohast kättesaadavust</w:t>
      </w:r>
      <w:r>
        <w:rPr>
          <w:szCs w:val="24"/>
        </w:rPr>
        <w:t>, suurendab protsessi läbipaistvust jne</w:t>
      </w:r>
      <w:r w:rsidRPr="004A68CD">
        <w:rPr>
          <w:szCs w:val="24"/>
        </w:rPr>
        <w:t>. Õpilas</w:t>
      </w:r>
      <w:r>
        <w:rPr>
          <w:szCs w:val="24"/>
        </w:rPr>
        <w:t>kandidaadid/veel põhikoolis õppivad õpilased</w:t>
      </w:r>
      <w:r w:rsidRPr="004A68CD">
        <w:rPr>
          <w:szCs w:val="24"/>
        </w:rPr>
        <w:t xml:space="preserve"> saavad muudatustest tulenevalt esialgu keskenduda põhikooli lõpetamisele ja alles seejärel haridustee jätkamisele gümnaasiumis või kutseõppeasutuses. </w:t>
      </w:r>
      <w:r>
        <w:rPr>
          <w:szCs w:val="24"/>
        </w:rPr>
        <w:t xml:space="preserve">Kõikides koolides, kuhu õpilaskandidaadid kandideerivad, saabuvad tulemused samaaegselt, mis tähendab, et õpilaskandidaadi poolt valiku tegemise hetkeks on tal kõik võimalikud pakkumised haridustee jätkamiseks „laual“. </w:t>
      </w:r>
    </w:p>
    <w:p w14:paraId="1EBB1227" w14:textId="77777777" w:rsidR="007E31EF" w:rsidRPr="004A68CD" w:rsidRDefault="007E31EF" w:rsidP="007E31EF">
      <w:pPr>
        <w:rPr>
          <w:szCs w:val="24"/>
        </w:rPr>
      </w:pPr>
    </w:p>
    <w:p w14:paraId="09B4174C" w14:textId="76D3A029" w:rsidR="007E31EF" w:rsidRPr="001411C7" w:rsidRDefault="007E31EF" w:rsidP="007E31EF">
      <w:pPr>
        <w:rPr>
          <w:i/>
          <w:iCs/>
          <w:szCs w:val="24"/>
          <w:u w:val="single"/>
        </w:rPr>
      </w:pPr>
      <w:r w:rsidRPr="001411C7">
        <w:rPr>
          <w:i/>
          <w:iCs/>
          <w:szCs w:val="24"/>
          <w:u w:val="single"/>
        </w:rPr>
        <w:t>Sihtrühm: lapsevanemad</w:t>
      </w:r>
      <w:r w:rsidR="000610EB">
        <w:rPr>
          <w:i/>
          <w:iCs/>
          <w:szCs w:val="24"/>
          <w:u w:val="single"/>
        </w:rPr>
        <w:t>/seaduslikud esindajad</w:t>
      </w:r>
    </w:p>
    <w:p w14:paraId="5CEE69C4" w14:textId="77777777" w:rsidR="007E31EF" w:rsidRPr="004A68CD" w:rsidRDefault="007E31EF" w:rsidP="007E31EF">
      <w:pPr>
        <w:rPr>
          <w:szCs w:val="24"/>
        </w:rPr>
      </w:pPr>
    </w:p>
    <w:p w14:paraId="415C7605" w14:textId="42B47B75" w:rsidR="007E31EF" w:rsidRDefault="000610EB" w:rsidP="007E31EF">
      <w:pPr>
        <w:jc w:val="both"/>
        <w:rPr>
          <w:szCs w:val="24"/>
        </w:rPr>
      </w:pPr>
      <w:r>
        <w:rPr>
          <w:szCs w:val="24"/>
        </w:rPr>
        <w:t>Seaduslikel esindajatel</w:t>
      </w:r>
      <w:r w:rsidR="007E31EF" w:rsidRPr="004A68CD">
        <w:rPr>
          <w:szCs w:val="24"/>
        </w:rPr>
        <w:t xml:space="preserve"> on parem ülevaade </w:t>
      </w:r>
      <w:r w:rsidR="007E31EF">
        <w:rPr>
          <w:szCs w:val="24"/>
        </w:rPr>
        <w:t xml:space="preserve">oma </w:t>
      </w:r>
      <w:r w:rsidR="007E31EF" w:rsidRPr="004A68CD">
        <w:rPr>
          <w:szCs w:val="24"/>
        </w:rPr>
        <w:t>lapse kandideerimistest</w:t>
      </w:r>
      <w:r w:rsidR="007E31EF">
        <w:rPr>
          <w:szCs w:val="24"/>
        </w:rPr>
        <w:t xml:space="preserve"> (valitud koolid, lapse poolt saavutatud tulemused kandideerimisel jne)</w:t>
      </w:r>
      <w:r w:rsidR="007E31EF" w:rsidRPr="004A68CD">
        <w:rPr>
          <w:szCs w:val="24"/>
        </w:rPr>
        <w:t>. Kogu protsess on selgem ja erinevad lapse kandideerimise sammud on ajateljel fikseeritud</w:t>
      </w:r>
      <w:r w:rsidR="007E31EF">
        <w:rPr>
          <w:szCs w:val="24"/>
        </w:rPr>
        <w:t xml:space="preserve"> (et mis ajahetkel hiljemalt midagi teha tuleb ja millal selguvad tulemused)</w:t>
      </w:r>
      <w:r w:rsidR="007E31EF" w:rsidRPr="004A68CD">
        <w:rPr>
          <w:szCs w:val="24"/>
        </w:rPr>
        <w:t xml:space="preserve">. </w:t>
      </w:r>
      <w:r w:rsidR="007E31EF">
        <w:rPr>
          <w:szCs w:val="24"/>
        </w:rPr>
        <w:t xml:space="preserve">See tõenäoliselt vähendab lapsevanema vaimset pinget lapse koolidesse kandideerimisega seonduvalt. </w:t>
      </w:r>
    </w:p>
    <w:p w14:paraId="13287449" w14:textId="77777777" w:rsidR="007E31EF" w:rsidRDefault="007E31EF" w:rsidP="007E31EF">
      <w:pPr>
        <w:rPr>
          <w:szCs w:val="24"/>
        </w:rPr>
      </w:pPr>
    </w:p>
    <w:p w14:paraId="1201DF87" w14:textId="77777777" w:rsidR="007E31EF" w:rsidRPr="001411C7" w:rsidRDefault="007E31EF" w:rsidP="007E31EF">
      <w:pPr>
        <w:rPr>
          <w:i/>
          <w:iCs/>
          <w:szCs w:val="24"/>
          <w:u w:val="single"/>
        </w:rPr>
      </w:pPr>
      <w:r w:rsidRPr="001411C7">
        <w:rPr>
          <w:i/>
          <w:iCs/>
          <w:szCs w:val="24"/>
          <w:u w:val="single"/>
        </w:rPr>
        <w:t xml:space="preserve">Sihtrühm: gümnaasiumid ja </w:t>
      </w:r>
      <w:commentRangeStart w:id="11"/>
      <w:r w:rsidRPr="001411C7">
        <w:rPr>
          <w:i/>
          <w:iCs/>
          <w:szCs w:val="24"/>
          <w:u w:val="single"/>
        </w:rPr>
        <w:t>kutseõppeasutused</w:t>
      </w:r>
      <w:commentRangeEnd w:id="11"/>
      <w:r w:rsidR="005F6E65">
        <w:rPr>
          <w:rStyle w:val="Kommentaariviide"/>
          <w:rFonts w:ascii="Aptos" w:eastAsia="Aptos" w:hAnsi="Aptos"/>
          <w:kern w:val="2"/>
          <w:lang w:eastAsia="en-US"/>
          <w14:ligatures w14:val="standardContextual"/>
        </w:rPr>
        <w:commentReference w:id="11"/>
      </w:r>
    </w:p>
    <w:p w14:paraId="6CE8EAB3" w14:textId="77777777" w:rsidR="007E31EF" w:rsidRDefault="007E31EF" w:rsidP="007E31EF">
      <w:pPr>
        <w:rPr>
          <w:szCs w:val="24"/>
          <w:u w:val="single"/>
        </w:rPr>
      </w:pPr>
    </w:p>
    <w:p w14:paraId="3E80B8C2" w14:textId="77777777" w:rsidR="007E31EF" w:rsidRPr="0044246F" w:rsidRDefault="007E31EF" w:rsidP="007E31EF">
      <w:pPr>
        <w:jc w:val="both"/>
        <w:rPr>
          <w:szCs w:val="24"/>
        </w:rPr>
      </w:pPr>
      <w:r>
        <w:rPr>
          <w:szCs w:val="24"/>
        </w:rPr>
        <w:t xml:space="preserve">Suur osa gümnaasiumitest ja kutseõppeasutustest kasutavad juba täna sisseastumise infosüsteemi õpilaste kooli vastuvõtmisel. Need koolid, kes seda seni ei ole teinud, nende jaoks on muudatusel kindlasti suurem mõju, teistel väiksem. Määrusega fikseeritakse ära mitmete kandideerimist puudutavate tegevuste läbiviimise ajad, mis kindlasti surub koolid tegevuste planeerimisel mõnevõrra teatud raamidesse. Samas on näiteks sisseastumistegevuste (testid, vestlused jne) läbiviimise vahemik suhteliselt suur (rohkem kui üks kuu – 16. mai – 19. juuni), mille sees on koolid vabad ise otsustada, millal nende arvates vajalikke tegevusi läbi viia. Samuti on jätkuvalt koolide endi otsustada, milliseid tegevusi (test, vestlus vm) ja millises mahus peetakse vajalikuks läbi viia. </w:t>
      </w:r>
    </w:p>
    <w:p w14:paraId="52671F80" w14:textId="77777777" w:rsidR="00AB2CB2" w:rsidRDefault="00AB2CB2" w:rsidP="0080583B">
      <w:pPr>
        <w:rPr>
          <w:rFonts w:eastAsia="Aptos"/>
          <w:kern w:val="2"/>
          <w:szCs w:val="24"/>
          <w:lang w:eastAsia="en-US"/>
          <w14:ligatures w14:val="standardContextual"/>
        </w:rPr>
      </w:pPr>
    </w:p>
    <w:p w14:paraId="72E1DD81" w14:textId="0C7FB932" w:rsidR="006C0E53" w:rsidRDefault="006C0E53" w:rsidP="0080583B">
      <w:pPr>
        <w:rPr>
          <w:rFonts w:eastAsia="Aptos"/>
          <w:b/>
          <w:bCs/>
          <w:kern w:val="2"/>
          <w:szCs w:val="24"/>
          <w:lang w:eastAsia="en-US"/>
          <w14:ligatures w14:val="standardContextual"/>
        </w:rPr>
      </w:pPr>
      <w:r w:rsidRPr="006C0E53">
        <w:rPr>
          <w:rFonts w:eastAsia="Aptos"/>
          <w:b/>
          <w:bCs/>
          <w:kern w:val="2"/>
          <w:szCs w:val="24"/>
          <w:lang w:eastAsia="en-US"/>
          <w14:ligatures w14:val="standardContextual"/>
        </w:rPr>
        <w:t xml:space="preserve">4.2. </w:t>
      </w:r>
      <w:r>
        <w:rPr>
          <w:rFonts w:eastAsia="Aptos"/>
          <w:b/>
          <w:bCs/>
          <w:kern w:val="2"/>
          <w:szCs w:val="24"/>
          <w:lang w:eastAsia="en-US"/>
          <w14:ligatures w14:val="standardContextual"/>
        </w:rPr>
        <w:t>Loobuta</w:t>
      </w:r>
      <w:r w:rsidRPr="006C0E53">
        <w:rPr>
          <w:rFonts w:eastAsia="Aptos"/>
          <w:b/>
          <w:bCs/>
          <w:kern w:val="2"/>
          <w:szCs w:val="24"/>
          <w:lang w:eastAsia="en-US"/>
          <w14:ligatures w14:val="standardContextual"/>
        </w:rPr>
        <w:t>kse kohustusest hinnata õpilaste käitumist ja hoolsust numbriliselt</w:t>
      </w:r>
    </w:p>
    <w:p w14:paraId="1259A1DE" w14:textId="77777777" w:rsidR="006C0E53" w:rsidRPr="00A21781" w:rsidRDefault="006C0E53" w:rsidP="0080583B">
      <w:pPr>
        <w:rPr>
          <w:rFonts w:eastAsia="Aptos"/>
          <w:kern w:val="2"/>
          <w:szCs w:val="24"/>
          <w:lang w:eastAsia="en-US"/>
          <w14:ligatures w14:val="standardContextual"/>
        </w:rPr>
      </w:pPr>
    </w:p>
    <w:p w14:paraId="5DFB8809" w14:textId="7775A673" w:rsidR="006C0E53" w:rsidRPr="006C0E53" w:rsidRDefault="006C0E53" w:rsidP="0080583B">
      <w:pPr>
        <w:jc w:val="both"/>
        <w:rPr>
          <w:rFonts w:eastAsia="Aptos"/>
          <w:i/>
          <w:iCs/>
          <w:kern w:val="2"/>
          <w:szCs w:val="24"/>
          <w:u w:val="single"/>
          <w:lang w:eastAsia="en-US"/>
          <w14:ligatures w14:val="standardContextual"/>
        </w:rPr>
      </w:pPr>
      <w:r w:rsidRPr="006C0E53">
        <w:rPr>
          <w:rFonts w:eastAsia="Aptos"/>
          <w:i/>
          <w:iCs/>
          <w:kern w:val="2"/>
          <w:szCs w:val="24"/>
          <w:u w:val="single"/>
          <w:lang w:eastAsia="en-US"/>
          <w14:ligatures w14:val="standardContextual"/>
        </w:rPr>
        <w:t>Sihtrühm: Õpilased</w:t>
      </w:r>
    </w:p>
    <w:p w14:paraId="142254E2" w14:textId="77777777" w:rsidR="007E31EF" w:rsidRDefault="007E31EF" w:rsidP="0080583B">
      <w:pPr>
        <w:jc w:val="both"/>
        <w:rPr>
          <w:rFonts w:eastAsia="Aptos"/>
          <w:kern w:val="2"/>
          <w:szCs w:val="24"/>
          <w:lang w:eastAsia="en-US"/>
          <w14:ligatures w14:val="standardContextual"/>
        </w:rPr>
      </w:pPr>
    </w:p>
    <w:p w14:paraId="159EA9F3" w14:textId="444131DA" w:rsidR="006C0E53" w:rsidRPr="006C0E53" w:rsidRDefault="006C0E53" w:rsidP="0080583B">
      <w:pPr>
        <w:jc w:val="both"/>
        <w:rPr>
          <w:rFonts w:eastAsia="Aptos"/>
          <w:kern w:val="2"/>
          <w:szCs w:val="24"/>
          <w:lang w:eastAsia="en-US"/>
          <w14:ligatures w14:val="standardContextual"/>
        </w:rPr>
      </w:pPr>
      <w:r w:rsidRPr="006C0E53">
        <w:rPr>
          <w:rFonts w:eastAsia="Aptos"/>
          <w:kern w:val="2"/>
          <w:szCs w:val="24"/>
          <w:lang w:eastAsia="en-US"/>
          <w14:ligatures w14:val="standardContextual"/>
        </w:rPr>
        <w:t>Käitumise ja hoolsuse kirjaliku hinnangu eemaldamine vähendab õpilaste võimalikku ärevust, mis võis tuleneda subjektiivsest hindamisest. Suuline tagasiside arenguvestluse käigus aitab õpilasel paremini mõista ja analüüsida arenguvaldkondi. Numbrilise või tähthinnangu mittepanemise võimalus vähendab õpetajate hinnangute subjektiivsusest tulenevaid erisusi.</w:t>
      </w:r>
    </w:p>
    <w:p w14:paraId="18A4DDA1" w14:textId="77777777" w:rsidR="006C0E53" w:rsidRDefault="006C0E53" w:rsidP="0080583B">
      <w:pPr>
        <w:jc w:val="both"/>
        <w:rPr>
          <w:rFonts w:eastAsia="Aptos"/>
          <w:i/>
          <w:iCs/>
          <w:kern w:val="2"/>
          <w:szCs w:val="24"/>
          <w:u w:val="single"/>
          <w:lang w:eastAsia="en-US"/>
          <w14:ligatures w14:val="standardContextual"/>
        </w:rPr>
      </w:pPr>
    </w:p>
    <w:p w14:paraId="02EA793E" w14:textId="36CE050F" w:rsidR="006C0E53" w:rsidRPr="006C0E53" w:rsidRDefault="006C0E53" w:rsidP="0080583B">
      <w:pPr>
        <w:jc w:val="both"/>
        <w:rPr>
          <w:rFonts w:eastAsia="Aptos"/>
          <w:i/>
          <w:iCs/>
          <w:kern w:val="2"/>
          <w:szCs w:val="24"/>
          <w:u w:val="single"/>
          <w:lang w:eastAsia="en-US"/>
          <w14:ligatures w14:val="standardContextual"/>
        </w:rPr>
      </w:pPr>
      <w:r w:rsidRPr="006C0E53">
        <w:rPr>
          <w:rFonts w:eastAsia="Aptos"/>
          <w:i/>
          <w:iCs/>
          <w:kern w:val="2"/>
          <w:szCs w:val="24"/>
          <w:u w:val="single"/>
          <w:lang w:eastAsia="en-US"/>
          <w14:ligatures w14:val="standardContextual"/>
        </w:rPr>
        <w:t>Sihtrühm: Lapsevanemad</w:t>
      </w:r>
    </w:p>
    <w:p w14:paraId="16B3079F" w14:textId="77777777" w:rsidR="007E31EF" w:rsidRDefault="007E31EF" w:rsidP="0080583B">
      <w:pPr>
        <w:jc w:val="both"/>
        <w:rPr>
          <w:rFonts w:eastAsia="Aptos"/>
          <w:kern w:val="2"/>
          <w:szCs w:val="24"/>
          <w:lang w:eastAsia="en-US"/>
          <w14:ligatures w14:val="standardContextual"/>
        </w:rPr>
      </w:pPr>
    </w:p>
    <w:p w14:paraId="7839E835" w14:textId="089F22CB" w:rsidR="006C0E53" w:rsidRPr="006C0E53" w:rsidRDefault="006C0E53" w:rsidP="0080583B">
      <w:pPr>
        <w:jc w:val="both"/>
        <w:rPr>
          <w:rFonts w:eastAsia="Aptos"/>
          <w:kern w:val="2"/>
          <w:szCs w:val="24"/>
          <w:lang w:eastAsia="en-US"/>
          <w14:ligatures w14:val="standardContextual"/>
        </w:rPr>
      </w:pPr>
      <w:r w:rsidRPr="006C0E53">
        <w:rPr>
          <w:rFonts w:eastAsia="Aptos"/>
          <w:kern w:val="2"/>
          <w:szCs w:val="24"/>
          <w:lang w:eastAsia="en-US"/>
          <w14:ligatures w14:val="standardContextual"/>
        </w:rPr>
        <w:t xml:space="preserve">Muutus harjumuspärases hindamissüsteemis võib tekitada </w:t>
      </w:r>
      <w:r w:rsidR="007E31EF">
        <w:rPr>
          <w:rFonts w:eastAsia="Aptos"/>
          <w:kern w:val="2"/>
          <w:szCs w:val="24"/>
          <w:lang w:eastAsia="en-US"/>
          <w14:ligatures w14:val="standardContextual"/>
        </w:rPr>
        <w:t xml:space="preserve">esialgselt </w:t>
      </w:r>
      <w:r w:rsidRPr="006C0E53">
        <w:rPr>
          <w:rFonts w:eastAsia="Aptos"/>
          <w:kern w:val="2"/>
          <w:szCs w:val="24"/>
          <w:lang w:eastAsia="en-US"/>
          <w14:ligatures w14:val="standardContextual"/>
        </w:rPr>
        <w:t xml:space="preserve">segadust, kui ei ole selget juhendit, kuidas tagasisidet </w:t>
      </w:r>
      <w:r w:rsidR="007E31EF">
        <w:rPr>
          <w:rFonts w:eastAsia="Aptos"/>
          <w:kern w:val="2"/>
          <w:szCs w:val="24"/>
          <w:lang w:eastAsia="en-US"/>
          <w14:ligatures w14:val="standardContextual"/>
        </w:rPr>
        <w:t xml:space="preserve">õpilasele </w:t>
      </w:r>
      <w:r w:rsidRPr="006C0E53">
        <w:rPr>
          <w:rFonts w:eastAsia="Aptos"/>
          <w:kern w:val="2"/>
          <w:szCs w:val="24"/>
          <w:lang w:eastAsia="en-US"/>
          <w14:ligatures w14:val="standardContextual"/>
        </w:rPr>
        <w:t xml:space="preserve">antakse. Samal ajal saavad lapsevanemad täpsemat infot lapse tugevuste ja arenguvajaduste kohta. </w:t>
      </w:r>
      <w:r w:rsidR="007E31EF">
        <w:rPr>
          <w:rFonts w:eastAsia="Aptos"/>
          <w:kern w:val="2"/>
          <w:szCs w:val="24"/>
          <w:lang w:eastAsia="en-US"/>
          <w14:ligatures w14:val="standardContextual"/>
        </w:rPr>
        <w:t>Äärmiselt o</w:t>
      </w:r>
      <w:r w:rsidRPr="006C0E53">
        <w:rPr>
          <w:rFonts w:eastAsia="Aptos"/>
          <w:kern w:val="2"/>
          <w:szCs w:val="24"/>
          <w:lang w:eastAsia="en-US"/>
          <w14:ligatures w14:val="standardContextual"/>
        </w:rPr>
        <w:t>luline on selge kommunikatsioon.</w:t>
      </w:r>
    </w:p>
    <w:p w14:paraId="38913C95" w14:textId="77777777" w:rsidR="006C0E53" w:rsidRDefault="006C0E53" w:rsidP="0080583B">
      <w:pPr>
        <w:jc w:val="both"/>
        <w:rPr>
          <w:rFonts w:eastAsia="Aptos"/>
          <w:i/>
          <w:iCs/>
          <w:kern w:val="2"/>
          <w:szCs w:val="24"/>
          <w:u w:val="single"/>
          <w:lang w:eastAsia="en-US"/>
          <w14:ligatures w14:val="standardContextual"/>
        </w:rPr>
      </w:pPr>
    </w:p>
    <w:p w14:paraId="608E2B4C" w14:textId="390965C0" w:rsidR="006C0E53" w:rsidRPr="006C0E53" w:rsidRDefault="006C0E53" w:rsidP="0080583B">
      <w:pPr>
        <w:jc w:val="both"/>
        <w:rPr>
          <w:rFonts w:eastAsia="Aptos"/>
          <w:kern w:val="2"/>
          <w:szCs w:val="24"/>
          <w:u w:val="single"/>
          <w:lang w:eastAsia="en-US"/>
          <w14:ligatures w14:val="standardContextual"/>
        </w:rPr>
      </w:pPr>
      <w:r w:rsidRPr="006C0E53">
        <w:rPr>
          <w:rFonts w:eastAsia="Aptos"/>
          <w:i/>
          <w:iCs/>
          <w:kern w:val="2"/>
          <w:szCs w:val="24"/>
          <w:u w:val="single"/>
          <w:lang w:eastAsia="en-US"/>
          <w14:ligatures w14:val="standardContextual"/>
        </w:rPr>
        <w:t>Sihtrühm</w:t>
      </w:r>
      <w:r>
        <w:rPr>
          <w:rFonts w:eastAsia="Aptos"/>
          <w:i/>
          <w:iCs/>
          <w:kern w:val="2"/>
          <w:szCs w:val="24"/>
          <w:u w:val="single"/>
          <w:lang w:eastAsia="en-US"/>
          <w14:ligatures w14:val="standardContextual"/>
        </w:rPr>
        <w:t>:</w:t>
      </w:r>
      <w:r w:rsidRPr="006C0E53">
        <w:rPr>
          <w:rFonts w:eastAsia="Aptos"/>
          <w:i/>
          <w:iCs/>
          <w:kern w:val="2"/>
          <w:szCs w:val="24"/>
          <w:u w:val="single"/>
          <w:lang w:eastAsia="en-US"/>
          <w14:ligatures w14:val="standardContextual"/>
        </w:rPr>
        <w:t xml:space="preserve"> </w:t>
      </w:r>
      <w:commentRangeStart w:id="12"/>
      <w:r w:rsidRPr="006C0E53">
        <w:rPr>
          <w:rFonts w:eastAsia="Aptos"/>
          <w:i/>
          <w:iCs/>
          <w:kern w:val="2"/>
          <w:szCs w:val="24"/>
          <w:u w:val="single"/>
          <w:lang w:eastAsia="en-US"/>
          <w14:ligatures w14:val="standardContextual"/>
        </w:rPr>
        <w:t>Õpetajad</w:t>
      </w:r>
      <w:commentRangeEnd w:id="12"/>
      <w:r w:rsidR="004B7606">
        <w:rPr>
          <w:rStyle w:val="Kommentaariviide"/>
          <w:rFonts w:ascii="Aptos" w:eastAsia="Aptos" w:hAnsi="Aptos"/>
          <w:kern w:val="2"/>
          <w:lang w:eastAsia="en-US"/>
          <w14:ligatures w14:val="standardContextual"/>
        </w:rPr>
        <w:commentReference w:id="12"/>
      </w:r>
    </w:p>
    <w:p w14:paraId="4B3107E2" w14:textId="77777777" w:rsidR="007E31EF" w:rsidRDefault="007E31EF" w:rsidP="0080583B">
      <w:pPr>
        <w:jc w:val="both"/>
        <w:rPr>
          <w:rFonts w:eastAsia="Aptos"/>
          <w:kern w:val="2"/>
          <w:szCs w:val="24"/>
          <w:lang w:eastAsia="en-US"/>
          <w14:ligatures w14:val="standardContextual"/>
        </w:rPr>
      </w:pPr>
    </w:p>
    <w:p w14:paraId="491FDEB2" w14:textId="0CDFA3B9" w:rsidR="006C0E53" w:rsidRPr="006C0E53" w:rsidRDefault="006C0E53" w:rsidP="0080583B">
      <w:pPr>
        <w:jc w:val="both"/>
        <w:rPr>
          <w:rFonts w:eastAsia="Aptos"/>
          <w:kern w:val="2"/>
          <w:szCs w:val="24"/>
          <w:lang w:eastAsia="en-US"/>
          <w14:ligatures w14:val="standardContextual"/>
        </w:rPr>
      </w:pPr>
      <w:r w:rsidRPr="006C0E53">
        <w:rPr>
          <w:rFonts w:eastAsia="Aptos"/>
          <w:kern w:val="2"/>
          <w:szCs w:val="24"/>
          <w:lang w:eastAsia="en-US"/>
          <w14:ligatures w14:val="standardContextual"/>
        </w:rPr>
        <w:t xml:space="preserve">Väheneb </w:t>
      </w:r>
      <w:r w:rsidR="007E31EF">
        <w:rPr>
          <w:rFonts w:eastAsia="Aptos"/>
          <w:kern w:val="2"/>
          <w:szCs w:val="24"/>
          <w:lang w:eastAsia="en-US"/>
          <w14:ligatures w14:val="standardContextual"/>
        </w:rPr>
        <w:t>õpetajate töö</w:t>
      </w:r>
      <w:r w:rsidRPr="006C0E53">
        <w:rPr>
          <w:rFonts w:eastAsia="Aptos"/>
          <w:kern w:val="2"/>
          <w:szCs w:val="24"/>
          <w:lang w:eastAsia="en-US"/>
          <w14:ligatures w14:val="standardContextual"/>
        </w:rPr>
        <w:t xml:space="preserve">koormus, sest õpilase käitumist ja hoolsust ei pea enam hindama iga õppeperioodi </w:t>
      </w:r>
      <w:r w:rsidR="007E31EF">
        <w:rPr>
          <w:rFonts w:eastAsia="Aptos"/>
          <w:kern w:val="2"/>
          <w:szCs w:val="24"/>
          <w:lang w:eastAsia="en-US"/>
          <w14:ligatures w14:val="standardContextual"/>
        </w:rPr>
        <w:t xml:space="preserve">(õppeveerand, trimester jne) </w:t>
      </w:r>
      <w:r w:rsidRPr="006C0E53">
        <w:rPr>
          <w:rFonts w:eastAsia="Aptos"/>
          <w:kern w:val="2"/>
          <w:szCs w:val="24"/>
          <w:lang w:eastAsia="en-US"/>
          <w14:ligatures w14:val="standardContextual"/>
        </w:rPr>
        <w:t>järel.</w:t>
      </w:r>
    </w:p>
    <w:p w14:paraId="0660577F" w14:textId="77777777" w:rsidR="006C0E53" w:rsidRDefault="006C0E53" w:rsidP="0080583B">
      <w:pPr>
        <w:jc w:val="both"/>
        <w:rPr>
          <w:rFonts w:eastAsia="Aptos"/>
          <w:kern w:val="2"/>
          <w:szCs w:val="24"/>
          <w:lang w:eastAsia="en-US"/>
          <w14:ligatures w14:val="standardContextual"/>
        </w:rPr>
      </w:pPr>
    </w:p>
    <w:p w14:paraId="66AF3591" w14:textId="171B1E26" w:rsidR="006C0E53" w:rsidRPr="006C0E53" w:rsidRDefault="006C0E53" w:rsidP="0080583B">
      <w:pPr>
        <w:jc w:val="both"/>
        <w:rPr>
          <w:rFonts w:eastAsia="Aptos"/>
          <w:kern w:val="2"/>
          <w:szCs w:val="24"/>
          <w:lang w:eastAsia="en-US"/>
          <w14:ligatures w14:val="standardContextual"/>
        </w:rPr>
      </w:pPr>
      <w:r w:rsidRPr="006C0E53">
        <w:rPr>
          <w:rFonts w:eastAsia="Aptos"/>
          <w:kern w:val="2"/>
          <w:szCs w:val="24"/>
          <w:lang w:eastAsia="en-US"/>
          <w14:ligatures w14:val="standardContextual"/>
        </w:rPr>
        <w:lastRenderedPageBreak/>
        <w:t xml:space="preserve">Fookus on kvalitatiivsel tagasisidel, mis võimaldab keskenduda sisukamale ja toetavamale õpilase arengu analüüsidele. Oluline on tagada, et uue tagasisidesüsteemi rakendamine oleks koolides ühtne ja </w:t>
      </w:r>
      <w:commentRangeStart w:id="13"/>
      <w:r w:rsidRPr="006C0E53">
        <w:rPr>
          <w:rFonts w:eastAsia="Aptos"/>
          <w:kern w:val="2"/>
          <w:szCs w:val="24"/>
          <w:lang w:eastAsia="en-US"/>
          <w14:ligatures w14:val="standardContextual"/>
        </w:rPr>
        <w:t>arusaadav</w:t>
      </w:r>
      <w:commentRangeEnd w:id="13"/>
      <w:r w:rsidR="00C37611">
        <w:rPr>
          <w:rStyle w:val="Kommentaariviide"/>
          <w:rFonts w:ascii="Aptos" w:eastAsia="Aptos" w:hAnsi="Aptos"/>
          <w:kern w:val="2"/>
          <w:lang w:eastAsia="en-US"/>
          <w14:ligatures w14:val="standardContextual"/>
        </w:rPr>
        <w:commentReference w:id="13"/>
      </w:r>
      <w:r w:rsidRPr="006C0E53">
        <w:rPr>
          <w:rFonts w:eastAsia="Aptos"/>
          <w:kern w:val="2"/>
          <w:szCs w:val="24"/>
          <w:lang w:eastAsia="en-US"/>
          <w14:ligatures w14:val="standardContextual"/>
        </w:rPr>
        <w:t>.</w:t>
      </w:r>
    </w:p>
    <w:p w14:paraId="2A575E44" w14:textId="77777777" w:rsidR="006C0E53" w:rsidRDefault="006C0E53" w:rsidP="0080583B">
      <w:pPr>
        <w:jc w:val="both"/>
        <w:rPr>
          <w:rFonts w:eastAsia="Aptos"/>
          <w:i/>
          <w:iCs/>
          <w:kern w:val="2"/>
          <w:szCs w:val="24"/>
          <w:u w:val="single"/>
          <w:lang w:eastAsia="en-US"/>
          <w14:ligatures w14:val="standardContextual"/>
        </w:rPr>
      </w:pPr>
    </w:p>
    <w:p w14:paraId="6AA6F2E2" w14:textId="04C8E720" w:rsidR="006C0E53" w:rsidRPr="006C0E53" w:rsidRDefault="006C0E53" w:rsidP="0080583B">
      <w:pPr>
        <w:jc w:val="both"/>
        <w:rPr>
          <w:rFonts w:eastAsia="Aptos"/>
          <w:kern w:val="2"/>
          <w:szCs w:val="24"/>
          <w:u w:val="single"/>
          <w:lang w:eastAsia="en-US"/>
          <w14:ligatures w14:val="standardContextual"/>
        </w:rPr>
      </w:pPr>
      <w:r w:rsidRPr="006C0E53">
        <w:rPr>
          <w:rFonts w:eastAsia="Aptos"/>
          <w:i/>
          <w:iCs/>
          <w:kern w:val="2"/>
          <w:szCs w:val="24"/>
          <w:u w:val="single"/>
          <w:lang w:eastAsia="en-US"/>
          <w14:ligatures w14:val="standardContextual"/>
        </w:rPr>
        <w:t>Sihtrühm</w:t>
      </w:r>
      <w:r>
        <w:rPr>
          <w:rFonts w:eastAsia="Aptos"/>
          <w:i/>
          <w:iCs/>
          <w:kern w:val="2"/>
          <w:szCs w:val="24"/>
          <w:u w:val="single"/>
          <w:lang w:eastAsia="en-US"/>
          <w14:ligatures w14:val="standardContextual"/>
        </w:rPr>
        <w:t>:</w:t>
      </w:r>
      <w:r w:rsidRPr="006C0E53">
        <w:rPr>
          <w:rFonts w:eastAsia="Aptos"/>
          <w:kern w:val="2"/>
          <w:szCs w:val="24"/>
          <w:u w:val="single"/>
          <w:lang w:eastAsia="en-US"/>
          <w14:ligatures w14:val="standardContextual"/>
        </w:rPr>
        <w:t xml:space="preserve"> </w:t>
      </w:r>
      <w:r w:rsidRPr="006C0E53">
        <w:rPr>
          <w:rFonts w:eastAsia="Aptos"/>
          <w:i/>
          <w:iCs/>
          <w:kern w:val="2"/>
          <w:szCs w:val="24"/>
          <w:u w:val="single"/>
          <w:lang w:eastAsia="en-US"/>
          <w14:ligatures w14:val="standardContextual"/>
        </w:rPr>
        <w:t>Koolijuhid ja haridusametnikud</w:t>
      </w:r>
    </w:p>
    <w:p w14:paraId="5BE07D10" w14:textId="77777777" w:rsidR="007E31EF" w:rsidRDefault="007E31EF" w:rsidP="0080583B">
      <w:pPr>
        <w:jc w:val="both"/>
        <w:rPr>
          <w:rFonts w:eastAsia="Aptos"/>
          <w:kern w:val="2"/>
          <w:szCs w:val="24"/>
          <w:lang w:eastAsia="en-US"/>
          <w14:ligatures w14:val="standardContextual"/>
        </w:rPr>
      </w:pPr>
    </w:p>
    <w:p w14:paraId="21C0C7EE" w14:textId="6EE82BAD" w:rsidR="006C0E53" w:rsidRDefault="006C0E53" w:rsidP="0080583B">
      <w:pPr>
        <w:jc w:val="both"/>
        <w:rPr>
          <w:rFonts w:eastAsia="Aptos"/>
          <w:kern w:val="2"/>
          <w:szCs w:val="24"/>
          <w:lang w:eastAsia="en-US"/>
          <w14:ligatures w14:val="standardContextual"/>
        </w:rPr>
      </w:pPr>
      <w:r w:rsidRPr="006C0E53">
        <w:rPr>
          <w:rFonts w:eastAsia="Aptos"/>
          <w:kern w:val="2"/>
          <w:szCs w:val="24"/>
          <w:lang w:eastAsia="en-US"/>
          <w14:ligatures w14:val="standardContextual"/>
        </w:rPr>
        <w:t>Dokumentatsioon muutub selgemaks ja ühtlasemaks, sest lühendite korrastamine lihtsustab dokumentide haldamist.</w:t>
      </w:r>
    </w:p>
    <w:p w14:paraId="797D1719" w14:textId="77777777" w:rsidR="006C0E53" w:rsidRPr="006C0E53" w:rsidRDefault="006C0E53" w:rsidP="0080583B">
      <w:pPr>
        <w:jc w:val="both"/>
        <w:rPr>
          <w:rFonts w:eastAsia="Aptos"/>
          <w:kern w:val="2"/>
          <w:szCs w:val="24"/>
          <w:lang w:eastAsia="en-US"/>
          <w14:ligatures w14:val="standardContextual"/>
        </w:rPr>
      </w:pPr>
    </w:p>
    <w:p w14:paraId="7BC2CAA7" w14:textId="77777777" w:rsidR="006C0E53" w:rsidRPr="006C0E53" w:rsidRDefault="006C0E53" w:rsidP="0080583B">
      <w:pPr>
        <w:jc w:val="both"/>
        <w:rPr>
          <w:rFonts w:eastAsia="Aptos"/>
          <w:kern w:val="2"/>
          <w:szCs w:val="24"/>
          <w:lang w:eastAsia="en-US"/>
          <w14:ligatures w14:val="standardContextual"/>
        </w:rPr>
      </w:pPr>
      <w:r w:rsidRPr="006C0E53">
        <w:rPr>
          <w:rFonts w:eastAsia="Aptos"/>
          <w:kern w:val="2"/>
          <w:szCs w:val="24"/>
          <w:lang w:eastAsia="en-US"/>
          <w14:ligatures w14:val="standardContextual"/>
        </w:rPr>
        <w:t>Võib tekkida vajadus õpetajate juhendamise järele, sest tuleb anda selged juhised, kuidas rakendada uut lähenemist. Pikemaajalisel vaatlusel on oluline mõju hindamine, et jälgida, kuidas muudatus mõjutab koolikeskkonda ja õpilaste arengut.</w:t>
      </w:r>
    </w:p>
    <w:p w14:paraId="593062B7" w14:textId="77777777" w:rsidR="00AB2CB2" w:rsidRPr="00AB2CB2" w:rsidRDefault="00AB2CB2" w:rsidP="0080583B">
      <w:pPr>
        <w:rPr>
          <w:rFonts w:eastAsia="Aptos"/>
          <w:kern w:val="2"/>
          <w:szCs w:val="24"/>
          <w:lang w:eastAsia="en-US"/>
          <w14:ligatures w14:val="standardContextual"/>
        </w:rPr>
      </w:pPr>
    </w:p>
    <w:p w14:paraId="3047F1EE" w14:textId="77777777" w:rsidR="00AB2CB2" w:rsidRPr="00AB2CB2" w:rsidRDefault="00AB2CB2" w:rsidP="0080583B">
      <w:pPr>
        <w:rPr>
          <w:rFonts w:eastAsia="Aptos"/>
          <w:kern w:val="2"/>
          <w:szCs w:val="24"/>
          <w:lang w:eastAsia="en-US"/>
          <w14:ligatures w14:val="standardContextual"/>
        </w:rPr>
      </w:pPr>
      <w:r w:rsidRPr="00AB2CB2">
        <w:rPr>
          <w:rFonts w:eastAsia="Aptos"/>
          <w:b/>
          <w:bCs/>
          <w:kern w:val="2"/>
          <w:szCs w:val="24"/>
          <w:lang w:eastAsia="en-US"/>
          <w14:ligatures w14:val="standardContextual"/>
        </w:rPr>
        <w:t>5. Määruse rakendamisega seotud tegevused, vajalikud kulud ja määruse rakendamise eeldatavad tulud</w:t>
      </w:r>
      <w:r w:rsidRPr="00AB2CB2">
        <w:rPr>
          <w:rFonts w:eastAsia="Aptos"/>
          <w:kern w:val="2"/>
          <w:szCs w:val="24"/>
          <w:lang w:eastAsia="en-US"/>
          <w14:ligatures w14:val="standardContextual"/>
        </w:rPr>
        <w:t> </w:t>
      </w:r>
    </w:p>
    <w:p w14:paraId="5318FD12" w14:textId="77777777" w:rsidR="00AB2CB2" w:rsidRDefault="00AB2CB2" w:rsidP="0080583B">
      <w:pPr>
        <w:rPr>
          <w:rFonts w:eastAsia="Aptos"/>
          <w:kern w:val="2"/>
          <w:szCs w:val="24"/>
          <w:lang w:eastAsia="en-US"/>
          <w14:ligatures w14:val="standardContextual"/>
        </w:rPr>
      </w:pPr>
    </w:p>
    <w:p w14:paraId="55741A31" w14:textId="55420D5D" w:rsidR="0009356A" w:rsidRPr="0009356A" w:rsidRDefault="0009356A" w:rsidP="0080583B">
      <w:pPr>
        <w:jc w:val="both"/>
        <w:rPr>
          <w:rFonts w:eastAsia="Aptos"/>
          <w:kern w:val="2"/>
          <w:szCs w:val="24"/>
          <w:lang w:eastAsia="en-US"/>
          <w14:ligatures w14:val="standardContextual"/>
        </w:rPr>
      </w:pPr>
      <w:r>
        <w:rPr>
          <w:rFonts w:eastAsia="Aptos"/>
          <w:kern w:val="2"/>
          <w:szCs w:val="24"/>
          <w:lang w:eastAsia="en-US"/>
          <w14:ligatures w14:val="standardContextual"/>
        </w:rPr>
        <w:t xml:space="preserve">Määruse </w:t>
      </w:r>
      <w:r w:rsidRPr="0009356A">
        <w:rPr>
          <w:rFonts w:eastAsia="Aptos"/>
          <w:kern w:val="2"/>
          <w:szCs w:val="24"/>
          <w:lang w:eastAsia="en-US"/>
          <w14:ligatures w14:val="standardContextual"/>
        </w:rPr>
        <w:t>edukas rakendamine nõuab tõhusat kommunikatsiooni</w:t>
      </w:r>
      <w:r w:rsidR="000667EA">
        <w:rPr>
          <w:rFonts w:eastAsia="Aptos"/>
          <w:kern w:val="2"/>
          <w:szCs w:val="24"/>
          <w:lang w:eastAsia="en-US"/>
          <w14:ligatures w14:val="standardContextual"/>
        </w:rPr>
        <w:t xml:space="preserve">. Lisaks on ühtse vastuvõtu  edukaks rakendamiseks vajalik toetada kõiki </w:t>
      </w:r>
      <w:r w:rsidRPr="0009356A">
        <w:rPr>
          <w:rFonts w:eastAsia="Aptos"/>
          <w:kern w:val="2"/>
          <w:szCs w:val="24"/>
          <w:lang w:eastAsia="en-US"/>
          <w14:ligatures w14:val="standardContextual"/>
        </w:rPr>
        <w:t>osapool</w:t>
      </w:r>
      <w:r w:rsidR="000667EA">
        <w:rPr>
          <w:rFonts w:eastAsia="Aptos"/>
          <w:kern w:val="2"/>
          <w:szCs w:val="24"/>
          <w:lang w:eastAsia="en-US"/>
          <w14:ligatures w14:val="standardContextual"/>
        </w:rPr>
        <w:t xml:space="preserve">i – õpilasi, lapsevanemaid, koole kui ka </w:t>
      </w:r>
      <w:r w:rsidR="0059339B">
        <w:rPr>
          <w:rFonts w:eastAsia="Aptos"/>
          <w:kern w:val="2"/>
          <w:szCs w:val="24"/>
          <w:lang w:eastAsia="en-US"/>
          <w14:ligatures w14:val="standardContextual"/>
        </w:rPr>
        <w:t>kohaliku omavalitsuse töötajaid, kes noortega toimetavad</w:t>
      </w:r>
      <w:r w:rsidRPr="0009356A">
        <w:rPr>
          <w:rFonts w:eastAsia="Aptos"/>
          <w:kern w:val="2"/>
          <w:szCs w:val="24"/>
          <w:lang w:eastAsia="en-US"/>
          <w14:ligatures w14:val="standardContextual"/>
        </w:rPr>
        <w:t>.</w:t>
      </w:r>
      <w:r w:rsidR="00FD5CD7">
        <w:rPr>
          <w:rFonts w:eastAsia="Aptos"/>
          <w:kern w:val="2"/>
          <w:szCs w:val="24"/>
          <w:lang w:eastAsia="en-US"/>
          <w14:ligatures w14:val="standardContextual"/>
        </w:rPr>
        <w:t xml:space="preserve"> </w:t>
      </w:r>
      <w:r w:rsidR="00FD5CD7" w:rsidRPr="00FD5CD7">
        <w:rPr>
          <w:rFonts w:eastAsia="Aptos"/>
          <w:kern w:val="2"/>
          <w:szCs w:val="24"/>
          <w:lang w:eastAsia="en-US"/>
          <w14:ligatures w14:val="standardContextual"/>
        </w:rPr>
        <w:t>Määruse edukas rakendamine eeldab ka Eesti hariduse infosüsteemi</w:t>
      </w:r>
      <w:r w:rsidR="00FD5CD7">
        <w:rPr>
          <w:rFonts w:eastAsia="Aptos"/>
          <w:kern w:val="2"/>
          <w:szCs w:val="24"/>
          <w:lang w:eastAsia="en-US"/>
          <w14:ligatures w14:val="standardContextual"/>
        </w:rPr>
        <w:t xml:space="preserve"> </w:t>
      </w:r>
      <w:r w:rsidR="00B900CA">
        <w:rPr>
          <w:rFonts w:eastAsia="Aptos"/>
          <w:kern w:val="2"/>
          <w:szCs w:val="24"/>
          <w:lang w:eastAsia="en-US"/>
          <w14:ligatures w14:val="standardContextual"/>
        </w:rPr>
        <w:t>(</w:t>
      </w:r>
      <w:proofErr w:type="spellStart"/>
      <w:r w:rsidR="00B900CA">
        <w:rPr>
          <w:rFonts w:eastAsia="Aptos"/>
          <w:kern w:val="2"/>
          <w:szCs w:val="24"/>
          <w:lang w:eastAsia="en-US"/>
          <w14:ligatures w14:val="standardContextual"/>
        </w:rPr>
        <w:t>EHISe</w:t>
      </w:r>
      <w:proofErr w:type="spellEnd"/>
      <w:r w:rsidR="00B900CA">
        <w:rPr>
          <w:rFonts w:eastAsia="Aptos"/>
          <w:kern w:val="2"/>
          <w:szCs w:val="24"/>
          <w:lang w:eastAsia="en-US"/>
          <w14:ligatures w14:val="standardContextual"/>
        </w:rPr>
        <w:t>) vastuvõtu alamandmekogu (nö sisseastumise infosüsteemi ehk SAIS) arendust</w:t>
      </w:r>
      <w:r w:rsidR="003816E9">
        <w:rPr>
          <w:rFonts w:eastAsia="Aptos"/>
          <w:kern w:val="2"/>
          <w:szCs w:val="24"/>
          <w:lang w:eastAsia="en-US"/>
          <w14:ligatures w14:val="standardContextual"/>
        </w:rPr>
        <w:t>, mis on juba valmimas</w:t>
      </w:r>
      <w:r w:rsidR="00B900CA">
        <w:rPr>
          <w:rFonts w:eastAsia="Aptos"/>
          <w:kern w:val="2"/>
          <w:szCs w:val="24"/>
          <w:lang w:eastAsia="en-US"/>
          <w14:ligatures w14:val="standardContextual"/>
        </w:rPr>
        <w:t xml:space="preserve">. </w:t>
      </w:r>
      <w:r w:rsidR="003816E9" w:rsidRPr="003816E9">
        <w:rPr>
          <w:rFonts w:eastAsia="Aptos"/>
          <w:bCs/>
          <w:kern w:val="2"/>
          <w:szCs w:val="24"/>
          <w:lang w:eastAsia="en-US"/>
          <w14:ligatures w14:val="standardContextual"/>
        </w:rPr>
        <w:t>Põhihariduse järgse ühtse sisseastumissüsteemi SAIS kasutuselevõtu mõju on õppimiskohustuse eelnõu seletuskirjas põhjalikumalt analüüsitud ja hinnatud järgmiselt: kavandatud arendustööd 2025. aastaks eeldavad täiendavaid vahendeid ca 0,73 miljonit eurot, 2026. aastal 0,4 miljonit eurot ning järgnevatel aastatel 0,1 miljonit eurot aastas. Kulud kaetakse haridusvaldkonna siseste ressursside toel.     </w:t>
      </w:r>
    </w:p>
    <w:p w14:paraId="078A087B" w14:textId="77777777" w:rsidR="0009356A" w:rsidRPr="00AB2CB2" w:rsidRDefault="0009356A" w:rsidP="0080583B">
      <w:pPr>
        <w:rPr>
          <w:rFonts w:eastAsia="Aptos"/>
          <w:kern w:val="2"/>
          <w:szCs w:val="24"/>
          <w:lang w:eastAsia="en-US"/>
          <w14:ligatures w14:val="standardContextual"/>
        </w:rPr>
      </w:pPr>
    </w:p>
    <w:p w14:paraId="00B16B91" w14:textId="77777777" w:rsidR="00AB2CB2" w:rsidRPr="00AB2CB2" w:rsidRDefault="00AB2CB2" w:rsidP="0080583B">
      <w:pPr>
        <w:rPr>
          <w:rFonts w:eastAsia="Aptos"/>
          <w:kern w:val="2"/>
          <w:szCs w:val="24"/>
          <w:lang w:eastAsia="en-US"/>
          <w14:ligatures w14:val="standardContextual"/>
        </w:rPr>
      </w:pPr>
      <w:r w:rsidRPr="00AB2CB2">
        <w:rPr>
          <w:rFonts w:eastAsia="Aptos"/>
          <w:b/>
          <w:bCs/>
          <w:kern w:val="2"/>
          <w:szCs w:val="24"/>
          <w:lang w:eastAsia="en-US"/>
          <w14:ligatures w14:val="standardContextual"/>
        </w:rPr>
        <w:t>6. Määruse jõustumine</w:t>
      </w:r>
      <w:r w:rsidRPr="00AB2CB2">
        <w:rPr>
          <w:rFonts w:eastAsia="Aptos"/>
          <w:kern w:val="2"/>
          <w:szCs w:val="24"/>
          <w:lang w:eastAsia="en-US"/>
          <w14:ligatures w14:val="standardContextual"/>
        </w:rPr>
        <w:t> </w:t>
      </w:r>
    </w:p>
    <w:p w14:paraId="31784CDA" w14:textId="77777777" w:rsidR="00AB2CB2" w:rsidRPr="00AB2CB2" w:rsidRDefault="00AB2CB2" w:rsidP="0080583B">
      <w:pPr>
        <w:rPr>
          <w:rFonts w:eastAsia="Aptos"/>
          <w:kern w:val="2"/>
          <w:szCs w:val="24"/>
          <w:lang w:eastAsia="en-US"/>
          <w14:ligatures w14:val="standardContextual"/>
        </w:rPr>
      </w:pPr>
    </w:p>
    <w:p w14:paraId="6F29235B" w14:textId="45667087" w:rsidR="00AB2CB2" w:rsidRPr="00AB2CB2" w:rsidRDefault="00AB2CB2" w:rsidP="0080583B">
      <w:pPr>
        <w:rPr>
          <w:rFonts w:eastAsia="Aptos"/>
          <w:kern w:val="2"/>
          <w:szCs w:val="24"/>
          <w:lang w:eastAsia="en-US"/>
          <w14:ligatures w14:val="standardContextual"/>
        </w:rPr>
      </w:pPr>
      <w:r w:rsidRPr="00AB2CB2">
        <w:rPr>
          <w:rFonts w:eastAsia="Aptos"/>
          <w:kern w:val="2"/>
          <w:szCs w:val="24"/>
          <w:lang w:eastAsia="en-US"/>
          <w14:ligatures w14:val="standardContextual"/>
        </w:rPr>
        <w:t xml:space="preserve">Määruse §-d 1 – 3, § 4 punktid 1 ja 3 ning § 5 jõustuvad 1. </w:t>
      </w:r>
      <w:r w:rsidR="00641591">
        <w:rPr>
          <w:rFonts w:eastAsia="Aptos"/>
          <w:kern w:val="2"/>
          <w:szCs w:val="24"/>
          <w:lang w:eastAsia="en-US"/>
          <w14:ligatures w14:val="standardContextual"/>
        </w:rPr>
        <w:t>septembril</w:t>
      </w:r>
      <w:r w:rsidRPr="00AB2CB2">
        <w:rPr>
          <w:rFonts w:eastAsia="Aptos"/>
          <w:kern w:val="2"/>
          <w:szCs w:val="24"/>
          <w:lang w:eastAsia="en-US"/>
          <w14:ligatures w14:val="standardContextual"/>
        </w:rPr>
        <w:t xml:space="preserve"> 2025. </w:t>
      </w:r>
      <w:r w:rsidR="0080583B">
        <w:rPr>
          <w:rFonts w:eastAsia="Aptos"/>
          <w:kern w:val="2"/>
          <w:szCs w:val="24"/>
          <w:lang w:eastAsia="en-US"/>
          <w14:ligatures w14:val="standardContextual"/>
        </w:rPr>
        <w:t xml:space="preserve">a. </w:t>
      </w:r>
      <w:r w:rsidRPr="00AB2CB2">
        <w:rPr>
          <w:rFonts w:eastAsia="Aptos"/>
          <w:kern w:val="2"/>
          <w:szCs w:val="24"/>
          <w:lang w:eastAsia="en-US"/>
          <w14:ligatures w14:val="standardContextual"/>
        </w:rPr>
        <w:t>Määruse § 4 punkt 2 jõustub 1. septembril 2026.</w:t>
      </w:r>
      <w:r w:rsidR="0080583B">
        <w:rPr>
          <w:rFonts w:eastAsia="Aptos"/>
          <w:kern w:val="2"/>
          <w:szCs w:val="24"/>
          <w:lang w:eastAsia="en-US"/>
          <w14:ligatures w14:val="standardContextual"/>
        </w:rPr>
        <w:t xml:space="preserve"> a.</w:t>
      </w:r>
    </w:p>
    <w:p w14:paraId="183E4F70" w14:textId="77777777" w:rsidR="00AB2CB2" w:rsidRPr="00AB2CB2" w:rsidRDefault="00AB2CB2" w:rsidP="0080583B">
      <w:pPr>
        <w:rPr>
          <w:rFonts w:eastAsia="Aptos"/>
          <w:kern w:val="2"/>
          <w:szCs w:val="24"/>
          <w:lang w:eastAsia="en-US"/>
          <w14:ligatures w14:val="standardContextual"/>
        </w:rPr>
      </w:pPr>
    </w:p>
    <w:p w14:paraId="297A30D0" w14:textId="77777777" w:rsidR="00AB2CB2" w:rsidRPr="00AB2CB2" w:rsidRDefault="00AB2CB2" w:rsidP="0080583B">
      <w:pPr>
        <w:textAlignment w:val="baseline"/>
        <w:rPr>
          <w:rFonts w:ascii="Segoe UI" w:hAnsi="Segoe UI" w:cs="Segoe UI"/>
          <w:sz w:val="18"/>
          <w:szCs w:val="18"/>
          <w14:ligatures w14:val="standardContextual"/>
        </w:rPr>
      </w:pPr>
      <w:r w:rsidRPr="00AB2CB2">
        <w:rPr>
          <w:rFonts w:eastAsia="Yu Gothic Light"/>
          <w:b/>
          <w:bCs/>
          <w:szCs w:val="24"/>
          <w14:ligatures w14:val="standardContextual"/>
        </w:rPr>
        <w:t>7. Eelnõu kooskõlastamine, huvirühmade kaasamine ja avalik konsultatsioon</w:t>
      </w:r>
      <w:r w:rsidRPr="00AB2CB2">
        <w:rPr>
          <w:rFonts w:eastAsia="Yu Gothic Light"/>
          <w:szCs w:val="24"/>
          <w14:ligatures w14:val="standardContextual"/>
        </w:rPr>
        <w:t> </w:t>
      </w:r>
    </w:p>
    <w:p w14:paraId="34A50E12" w14:textId="77777777" w:rsidR="0080583B" w:rsidRDefault="0080583B" w:rsidP="0080583B">
      <w:pPr>
        <w:jc w:val="both"/>
        <w:rPr>
          <w:rFonts w:eastAsia="Yu Gothic Light"/>
          <w:szCs w:val="24"/>
          <w14:ligatures w14:val="standardContextual"/>
        </w:rPr>
      </w:pPr>
    </w:p>
    <w:p w14:paraId="17F8B073" w14:textId="523CD55F" w:rsidR="00AB2CB2" w:rsidRDefault="00AB2CB2" w:rsidP="0080583B">
      <w:pPr>
        <w:jc w:val="both"/>
        <w:rPr>
          <w:rFonts w:eastAsia="Yu Gothic Light"/>
          <w:szCs w:val="24"/>
          <w14:ligatures w14:val="standardContextual"/>
        </w:rPr>
      </w:pPr>
      <w:r w:rsidRPr="00AB2CB2">
        <w:rPr>
          <w:rFonts w:eastAsia="Yu Gothic Light"/>
          <w:szCs w:val="24"/>
          <w14:ligatures w14:val="standardContextual"/>
        </w:rPr>
        <w:t>Eelnõu esitatakse kooskõlastamiseks</w:t>
      </w:r>
      <w:r w:rsidR="00E13062">
        <w:rPr>
          <w:rFonts w:eastAsia="Yu Gothic Light"/>
          <w:szCs w:val="24"/>
          <w14:ligatures w14:val="standardContextual"/>
        </w:rPr>
        <w:t xml:space="preserve"> ministeeriumidele,</w:t>
      </w:r>
      <w:r w:rsidRPr="00AB2CB2">
        <w:rPr>
          <w:rFonts w:eastAsia="Yu Gothic Light"/>
          <w:szCs w:val="24"/>
          <w14:ligatures w14:val="standardContextual"/>
        </w:rPr>
        <w:t xml:space="preserve"> Eesti Linnade ja Valdade Liidule ning arvamuse avaldamiseks </w:t>
      </w:r>
      <w:r w:rsidR="00E13062" w:rsidRPr="00AB2CB2">
        <w:rPr>
          <w:rFonts w:eastAsia="Yu Gothic Light"/>
          <w:szCs w:val="24"/>
          <w14:ligatures w14:val="standardContextual"/>
        </w:rPr>
        <w:t>Eesti Kutseõppe Edendamise Ühingule</w:t>
      </w:r>
      <w:r w:rsidR="00E13062">
        <w:rPr>
          <w:rFonts w:eastAsia="Yu Gothic Light"/>
          <w:szCs w:val="24"/>
          <w14:ligatures w14:val="standardContextual"/>
        </w:rPr>
        <w:t xml:space="preserve">, </w:t>
      </w:r>
      <w:r w:rsidRPr="00AB2CB2">
        <w:rPr>
          <w:rFonts w:eastAsia="Yu Gothic Light"/>
          <w:szCs w:val="24"/>
          <w14:ligatures w14:val="standardContextual"/>
        </w:rPr>
        <w:t>Eesti Koolijuhtide Ühendusele, Eesti Õpilasesinduste Liidule, Eesti Eraüldhariduskoolide Ühendusele, Eesti Haridustöötajate Liidule, Eesti Õpetajate Liidule, Õpetajate Ühenduste Koostöökojale, Eesti Logopeedide Ühingule, Eesti Koolipsühholoogide Ühingule, Eesti Eripedagoogide Liidule, Eesti Sotsiaalpedagoogide Ühendusele</w:t>
      </w:r>
      <w:r w:rsidR="002B6AB2">
        <w:rPr>
          <w:rFonts w:eastAsia="Yu Gothic Light"/>
          <w:szCs w:val="24"/>
          <w14:ligatures w14:val="standardContextual"/>
        </w:rPr>
        <w:t xml:space="preserve">, </w:t>
      </w:r>
      <w:r w:rsidR="00873A80" w:rsidRPr="00873A80">
        <w:rPr>
          <w:rFonts w:eastAsia="Yu Gothic Light"/>
          <w:szCs w:val="24"/>
          <w14:ligatures w14:val="standardContextual"/>
        </w:rPr>
        <w:t>Eesti Lastevanemate Lii</w:t>
      </w:r>
      <w:r w:rsidR="00873A80">
        <w:rPr>
          <w:rFonts w:eastAsia="Yu Gothic Light"/>
          <w:szCs w:val="24"/>
          <w14:ligatures w14:val="standardContextual"/>
        </w:rPr>
        <w:t>dule</w:t>
      </w:r>
      <w:r w:rsidR="002B6AB2">
        <w:rPr>
          <w:rFonts w:eastAsia="Yu Gothic Light"/>
          <w:szCs w:val="24"/>
          <w14:ligatures w14:val="standardContextual"/>
        </w:rPr>
        <w:t xml:space="preserve"> ja R</w:t>
      </w:r>
      <w:r w:rsidR="002B6AB2" w:rsidRPr="002B6AB2">
        <w:rPr>
          <w:rFonts w:eastAsia="Yu Gothic Light"/>
          <w:szCs w:val="24"/>
          <w14:ligatures w14:val="standardContextual"/>
        </w:rPr>
        <w:t xml:space="preserve">akenduskõrgkoolide </w:t>
      </w:r>
      <w:r w:rsidR="002B6AB2">
        <w:rPr>
          <w:rFonts w:eastAsia="Yu Gothic Light"/>
          <w:szCs w:val="24"/>
          <w14:ligatures w14:val="standardContextual"/>
        </w:rPr>
        <w:t>R</w:t>
      </w:r>
      <w:r w:rsidR="002B6AB2" w:rsidRPr="002B6AB2">
        <w:rPr>
          <w:rFonts w:eastAsia="Yu Gothic Light"/>
          <w:szCs w:val="24"/>
          <w14:ligatures w14:val="standardContextual"/>
        </w:rPr>
        <w:t xml:space="preserve">ektorite </w:t>
      </w:r>
      <w:r w:rsidR="002B6AB2">
        <w:rPr>
          <w:rFonts w:eastAsia="Yu Gothic Light"/>
          <w:szCs w:val="24"/>
          <w14:ligatures w14:val="standardContextual"/>
        </w:rPr>
        <w:t>N</w:t>
      </w:r>
      <w:r w:rsidR="002B6AB2" w:rsidRPr="002B6AB2">
        <w:rPr>
          <w:rFonts w:eastAsia="Yu Gothic Light"/>
          <w:szCs w:val="24"/>
          <w14:ligatures w14:val="standardContextual"/>
        </w:rPr>
        <w:t>õukogu</w:t>
      </w:r>
      <w:r w:rsidR="002B6AB2">
        <w:rPr>
          <w:rFonts w:eastAsia="Yu Gothic Light"/>
          <w:szCs w:val="24"/>
          <w14:ligatures w14:val="standardContextual"/>
        </w:rPr>
        <w:t>le</w:t>
      </w:r>
      <w:r w:rsidRPr="00AB2CB2">
        <w:rPr>
          <w:rFonts w:eastAsia="Yu Gothic Light"/>
          <w:szCs w:val="24"/>
          <w14:ligatures w14:val="standardContextual"/>
        </w:rPr>
        <w:t xml:space="preserve">. </w:t>
      </w:r>
    </w:p>
    <w:p w14:paraId="24E075CC" w14:textId="77777777" w:rsidR="0080583B" w:rsidRDefault="0080583B" w:rsidP="0080583B">
      <w:pPr>
        <w:jc w:val="both"/>
        <w:rPr>
          <w:rFonts w:eastAsia="Yu Gothic Light"/>
          <w:szCs w:val="24"/>
          <w14:ligatures w14:val="standardContextual"/>
        </w:rPr>
      </w:pPr>
    </w:p>
    <w:p w14:paraId="52E5E5FB" w14:textId="77777777" w:rsidR="0080583B" w:rsidRDefault="0080583B" w:rsidP="0080583B">
      <w:pPr>
        <w:jc w:val="both"/>
        <w:rPr>
          <w:rFonts w:eastAsia="Yu Gothic Light"/>
          <w:szCs w:val="24"/>
          <w14:ligatures w14:val="standardContextual"/>
        </w:rPr>
      </w:pPr>
    </w:p>
    <w:p w14:paraId="3D03F16D" w14:textId="77777777" w:rsidR="00A21781" w:rsidRDefault="00A21781" w:rsidP="0080583B">
      <w:pPr>
        <w:jc w:val="both"/>
        <w:rPr>
          <w:rFonts w:eastAsia="Yu Gothic Light"/>
          <w:szCs w:val="24"/>
          <w14:ligatures w14:val="standardContextual"/>
        </w:rPr>
      </w:pPr>
    </w:p>
    <w:p w14:paraId="46BA3765" w14:textId="23D6A809" w:rsidR="0080583B" w:rsidRDefault="0080583B" w:rsidP="0080583B">
      <w:pPr>
        <w:jc w:val="both"/>
        <w:rPr>
          <w:rFonts w:eastAsia="Yu Gothic Light"/>
          <w:szCs w:val="24"/>
          <w14:ligatures w14:val="standardContextual"/>
        </w:rPr>
      </w:pPr>
      <w:r>
        <w:rPr>
          <w:rFonts w:eastAsia="Yu Gothic Light"/>
          <w:szCs w:val="24"/>
          <w14:ligatures w14:val="standardContextual"/>
        </w:rPr>
        <w:t>Ülle Matsin</w:t>
      </w:r>
    </w:p>
    <w:p w14:paraId="7B494AC4" w14:textId="5B51BF5C" w:rsidR="00C56209" w:rsidRPr="00A21781" w:rsidRDefault="0080583B" w:rsidP="0080583B">
      <w:pPr>
        <w:jc w:val="both"/>
        <w:rPr>
          <w:rFonts w:eastAsia="Yu Gothic Light"/>
          <w:szCs w:val="24"/>
          <w14:ligatures w14:val="standardContextual"/>
        </w:rPr>
      </w:pPr>
      <w:r>
        <w:rPr>
          <w:rFonts w:eastAsia="Yu Gothic Light"/>
          <w:szCs w:val="24"/>
          <w14:ligatures w14:val="standardContextual"/>
        </w:rPr>
        <w:t>üldhariduspoliitika osakonna juhataja</w:t>
      </w:r>
    </w:p>
    <w:sectPr w:rsidR="00C56209" w:rsidRPr="00A21781" w:rsidSect="00B80745">
      <w:footerReference w:type="default" r:id="rId27"/>
      <w:pgSz w:w="11906" w:h="16838"/>
      <w:pgMar w:top="1134" w:right="1134" w:bottom="56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aren Alamets - JUSTDIGI" w:date="2025-06-06T14:23:00Z" w:initials="KA">
    <w:p w14:paraId="42694329" w14:textId="77777777" w:rsidR="006A2E48" w:rsidRDefault="006A2E48" w:rsidP="006A2E48">
      <w:pPr>
        <w:pStyle w:val="Kommentaaritekst"/>
      </w:pPr>
      <w:r>
        <w:rPr>
          <w:rStyle w:val="Kommentaariviide"/>
        </w:rPr>
        <w:annotationRef/>
      </w:r>
      <w:r>
        <w:t xml:space="preserve">Palun lisage täpsustus selle kohta, kuidas muutub koolide ja õpilaste haldus- ja töökoormus.  Alates 25.05.2025 kehtivad HÕNTE muudatused, millega kehtestati halduskoormuse tasakaalustamise põhimõte – iga uut koormust lisava nõude puhul tuleb ette näha ka koormust vähendav muudatus. Reegli rakendamise juhised on leitavad </w:t>
      </w:r>
      <w:hyperlink r:id="rId1" w:history="1">
        <w:r w:rsidRPr="00F35298">
          <w:rPr>
            <w:rStyle w:val="Hperlink"/>
          </w:rPr>
          <w:t>JDM kodulehelt</w:t>
        </w:r>
      </w:hyperlink>
      <w:r>
        <w:t>.</w:t>
      </w:r>
    </w:p>
  </w:comment>
  <w:comment w:id="9" w:author="Karen Alamets - JUSTDIGI" w:date="2025-06-06T14:40:00Z" w:initials="KA">
    <w:p w14:paraId="18D7515C" w14:textId="77777777" w:rsidR="00FB02AF" w:rsidRDefault="00FB02AF" w:rsidP="00FB02AF">
      <w:pPr>
        <w:pStyle w:val="Kommentaaritekst"/>
      </w:pPr>
      <w:r>
        <w:rPr>
          <w:rStyle w:val="Kommentaariviide"/>
        </w:rPr>
        <w:annotationRef/>
      </w:r>
      <w:r>
        <w:t>Palun täpsustage iga sihtrühma (nt õpilaskandidaadid, lapsevanemad, koolid, õpetajad, koolijuhid ja haridusametnikud) puhul, millised haldus- või töökoormuse muutused kaasnevad. See aitaks paremini hinnata, kas määrusega koormus tervikuna suureneb, väheneb või jääb samaks.</w:t>
      </w:r>
    </w:p>
  </w:comment>
  <w:comment w:id="10" w:author="Karen Alamets - JUSTDIGI" w:date="2025-06-06T14:24:00Z" w:initials="KA">
    <w:p w14:paraId="648D3E97" w14:textId="75AE58AD" w:rsidR="005F6E65" w:rsidRDefault="005F6E65" w:rsidP="005F6E65">
      <w:pPr>
        <w:pStyle w:val="Kommentaaritekst"/>
      </w:pPr>
      <w:r>
        <w:rPr>
          <w:rStyle w:val="Kommentaariviide"/>
        </w:rPr>
        <w:annotationRef/>
      </w:r>
      <w:r>
        <w:t>Võimalusel lisage sihtrühma suurus.</w:t>
      </w:r>
    </w:p>
  </w:comment>
  <w:comment w:id="11" w:author="Karen Alamets - JUSTDIGI" w:date="2025-06-06T14:25:00Z" w:initials="KA">
    <w:p w14:paraId="1FB49AD6" w14:textId="77777777" w:rsidR="005F6E65" w:rsidRDefault="005F6E65" w:rsidP="005F6E65">
      <w:pPr>
        <w:pStyle w:val="Kommentaaritekst"/>
      </w:pPr>
      <w:r>
        <w:rPr>
          <w:rStyle w:val="Kommentaariviide"/>
        </w:rPr>
        <w:annotationRef/>
      </w:r>
      <w:r>
        <w:t>Võimalusel lisage sihtrühma suurus.</w:t>
      </w:r>
    </w:p>
  </w:comment>
  <w:comment w:id="12" w:author="Karen Alamets - JUSTDIGI" w:date="2025-06-06T14:25:00Z" w:initials="KA">
    <w:p w14:paraId="03F3E910" w14:textId="77777777" w:rsidR="004B7606" w:rsidRDefault="004B7606" w:rsidP="004B7606">
      <w:pPr>
        <w:pStyle w:val="Kommentaaritekst"/>
      </w:pPr>
      <w:r>
        <w:rPr>
          <w:rStyle w:val="Kommentaariviide"/>
        </w:rPr>
        <w:annotationRef/>
      </w:r>
      <w:r>
        <w:t>Võimalusel lisage sihtrühma suurus.</w:t>
      </w:r>
    </w:p>
  </w:comment>
  <w:comment w:id="13" w:author="Karen Alamets - JUSTDIGI" w:date="2025-06-06T14:01:00Z" w:initials="KA">
    <w:p w14:paraId="5F2A2694" w14:textId="66375479" w:rsidR="00C37611" w:rsidRDefault="00C37611" w:rsidP="00C37611">
      <w:pPr>
        <w:pStyle w:val="Kommentaaritekst"/>
      </w:pPr>
      <w:r>
        <w:rPr>
          <w:rStyle w:val="Kommentaariviide"/>
        </w:rPr>
        <w:annotationRef/>
      </w:r>
      <w:r>
        <w:t xml:space="preserve">Palun täpsustage, kas HTM on plaanis koostada juhised selle kohta, kuidas anda õpilaste arengule tagasisidet.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694329" w15:done="0"/>
  <w15:commentEx w15:paraId="18D7515C" w15:done="0"/>
  <w15:commentEx w15:paraId="648D3E97" w15:done="0"/>
  <w15:commentEx w15:paraId="1FB49AD6" w15:done="0"/>
  <w15:commentEx w15:paraId="03F3E910" w15:done="0"/>
  <w15:commentEx w15:paraId="5F2A26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A69B76" w16cex:dateUtc="2025-06-06T11:23:00Z"/>
  <w16cex:commentExtensible w16cex:durableId="2F88CADB" w16cex:dateUtc="2025-06-06T11:40:00Z"/>
  <w16cex:commentExtensible w16cex:durableId="6936A776" w16cex:dateUtc="2025-06-06T11:24:00Z"/>
  <w16cex:commentExtensible w16cex:durableId="1A07AAC8" w16cex:dateUtc="2025-06-06T11:25:00Z"/>
  <w16cex:commentExtensible w16cex:durableId="0CFCE60B" w16cex:dateUtc="2025-06-06T11:25:00Z"/>
  <w16cex:commentExtensible w16cex:durableId="79A9CDB7" w16cex:dateUtc="2025-06-06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694329" w16cid:durableId="6FA69B76"/>
  <w16cid:commentId w16cid:paraId="18D7515C" w16cid:durableId="2F88CADB"/>
  <w16cid:commentId w16cid:paraId="648D3E97" w16cid:durableId="6936A776"/>
  <w16cid:commentId w16cid:paraId="1FB49AD6" w16cid:durableId="1A07AAC8"/>
  <w16cid:commentId w16cid:paraId="03F3E910" w16cid:durableId="0CFCE60B"/>
  <w16cid:commentId w16cid:paraId="5F2A2694" w16cid:durableId="79A9C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F817" w14:textId="77777777" w:rsidR="00973765" w:rsidRDefault="00973765" w:rsidP="0046252F">
      <w:r>
        <w:separator/>
      </w:r>
    </w:p>
  </w:endnote>
  <w:endnote w:type="continuationSeparator" w:id="0">
    <w:p w14:paraId="718716CA" w14:textId="77777777" w:rsidR="00973765" w:rsidRDefault="00973765" w:rsidP="0046252F">
      <w:r>
        <w:continuationSeparator/>
      </w:r>
    </w:p>
  </w:endnote>
  <w:endnote w:type="continuationNotice" w:id="1">
    <w:p w14:paraId="2A73D0C3" w14:textId="77777777" w:rsidR="00973765" w:rsidRDefault="00973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98324"/>
      <w:docPartObj>
        <w:docPartGallery w:val="Page Numbers (Bottom of Page)"/>
        <w:docPartUnique/>
      </w:docPartObj>
    </w:sdtPr>
    <w:sdtEndPr/>
    <w:sdtContent>
      <w:p w14:paraId="68DEC9E0" w14:textId="3E49B4B2" w:rsidR="007F4E03" w:rsidRDefault="007F4E03">
        <w:pPr>
          <w:pStyle w:val="Jalus"/>
          <w:jc w:val="center"/>
        </w:pPr>
        <w:r>
          <w:fldChar w:fldCharType="begin"/>
        </w:r>
        <w:r>
          <w:instrText>PAGE   \* MERGEFORMAT</w:instrText>
        </w:r>
        <w:r>
          <w:fldChar w:fldCharType="separate"/>
        </w:r>
        <w:r>
          <w:t>2</w:t>
        </w:r>
        <w:r>
          <w:fldChar w:fldCharType="end"/>
        </w:r>
      </w:p>
    </w:sdtContent>
  </w:sdt>
  <w:p w14:paraId="656ACF58" w14:textId="77777777" w:rsidR="007F4E03" w:rsidRDefault="007F4E0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1D68" w14:textId="77777777" w:rsidR="00973765" w:rsidRDefault="00973765" w:rsidP="0046252F">
      <w:r>
        <w:separator/>
      </w:r>
    </w:p>
  </w:footnote>
  <w:footnote w:type="continuationSeparator" w:id="0">
    <w:p w14:paraId="00E0A9D6" w14:textId="77777777" w:rsidR="00973765" w:rsidRDefault="00973765" w:rsidP="0046252F">
      <w:r>
        <w:continuationSeparator/>
      </w:r>
    </w:p>
  </w:footnote>
  <w:footnote w:type="continuationNotice" w:id="1">
    <w:p w14:paraId="447B4F9C" w14:textId="77777777" w:rsidR="00973765" w:rsidRDefault="00973765"/>
  </w:footnote>
  <w:footnote w:id="2">
    <w:p w14:paraId="4B3C15EA" w14:textId="3520352E" w:rsidR="0046252F" w:rsidRPr="003816CF" w:rsidRDefault="0046252F" w:rsidP="003816CF">
      <w:pPr>
        <w:jc w:val="both"/>
        <w:rPr>
          <w:color w:val="467886"/>
          <w:kern w:val="2"/>
          <w:u w:val="single"/>
          <w:lang w:eastAsia="en-US"/>
          <w14:ligatures w14:val="standardContextual"/>
        </w:rPr>
      </w:pPr>
      <w:r w:rsidRPr="0046252F">
        <w:rPr>
          <w:rStyle w:val="Allmrkuseviide"/>
          <w:sz w:val="20"/>
        </w:rPr>
        <w:footnoteRef/>
      </w:r>
      <w:r w:rsidRPr="0046252F">
        <w:rPr>
          <w:sz w:val="20"/>
        </w:rPr>
        <w:t xml:space="preserve"> </w:t>
      </w:r>
      <w:r w:rsidRPr="0046252F">
        <w:rPr>
          <w:kern w:val="2"/>
          <w:sz w:val="20"/>
          <w:lang w:eastAsia="en-US"/>
          <w14:ligatures w14:val="standardContextual"/>
        </w:rPr>
        <w:t xml:space="preserve">Sisask, M. (toim) 2023. Eesti inimarengu aruanne 2023. Vaimne tervis ja heaolu. Tallinn: SA Eesti Koostöö Kogu. 2023. inimareng.ee. </w:t>
      </w:r>
      <w:hyperlink r:id="rId1" w:history="1">
        <w:hyperlink r:id="rId2" w:history="1">
          <w:r w:rsidRPr="0046252F">
            <w:rPr>
              <w:color w:val="467886"/>
              <w:kern w:val="2"/>
              <w:sz w:val="20"/>
              <w:u w:val="single"/>
              <w:lang w:eastAsia="en-US"/>
              <w14:ligatures w14:val="standardContextual"/>
            </w:rPr>
            <w:t>https://doi.org/10.58009/aere-perennius0043</w:t>
          </w:r>
        </w:hyperlink>
      </w:hyperlink>
      <w:r w:rsidRPr="0046252F">
        <w:rPr>
          <w:sz w:val="20"/>
        </w:rPr>
        <w:t>.</w:t>
      </w:r>
    </w:p>
  </w:footnote>
  <w:footnote w:id="3">
    <w:p w14:paraId="284A6F84" w14:textId="7130EE57" w:rsidR="0046252F" w:rsidRPr="0046252F" w:rsidRDefault="0046252F" w:rsidP="003816CF">
      <w:pPr>
        <w:pStyle w:val="Allmrkusetekst"/>
        <w:jc w:val="both"/>
      </w:pPr>
      <w:r w:rsidRPr="0046252F">
        <w:rPr>
          <w:rStyle w:val="Allmrkuseviide"/>
        </w:rPr>
        <w:footnoteRef/>
      </w:r>
      <w:r w:rsidRPr="0046252F">
        <w:t xml:space="preserve"> </w:t>
      </w:r>
      <w:hyperlink r:id="rId3" w:history="1">
        <w:r w:rsidRPr="0046252F">
          <w:rPr>
            <w:color w:val="467886"/>
            <w:kern w:val="2"/>
            <w:u w:val="single"/>
            <w:lang w:eastAsia="en-US"/>
            <w14:ligatures w14:val="standardContextual"/>
          </w:rPr>
          <w:t>https://ekspress.delfi.ee/artikkel/120170848/gumnaasiumikatsed-lapsed-oksendavad-nutavad-ja-loiguvad-end-puudes-karmis-konkurentsis-ellu-jaada</w:t>
        </w:r>
      </w:hyperlink>
      <w:r w:rsidRPr="0046252F">
        <w:rPr>
          <w:kern w:val="2"/>
          <w:lang w:eastAsia="en-US"/>
          <w14:ligatures w14:val="standardContextual"/>
        </w:rPr>
        <w:t xml:space="preserve"> (Eesti Ekspress, 12.04.2023).</w:t>
      </w:r>
    </w:p>
  </w:footnote>
  <w:footnote w:id="4">
    <w:p w14:paraId="387420D3" w14:textId="08D08DE9" w:rsidR="0046252F" w:rsidRPr="0046252F" w:rsidRDefault="0046252F" w:rsidP="003816CF">
      <w:pPr>
        <w:pStyle w:val="Allmrkusetekst"/>
        <w:jc w:val="both"/>
      </w:pPr>
      <w:r w:rsidRPr="0046252F">
        <w:rPr>
          <w:rStyle w:val="Allmrkuseviide"/>
        </w:rPr>
        <w:footnoteRef/>
      </w:r>
      <w:r w:rsidRPr="0046252F">
        <w:t xml:space="preserve"> </w:t>
      </w:r>
      <w:hyperlink r:id="rId4" w:history="1">
        <w:r w:rsidRPr="0046252F">
          <w:rPr>
            <w:color w:val="467886"/>
            <w:kern w:val="2"/>
            <w:u w:val="single"/>
            <w:lang w:eastAsia="en-US"/>
            <w14:ligatures w14:val="standardContextual"/>
          </w:rPr>
          <w:t>https://dianapoudel.ee/lood-elust-enesest/koolikatsed/</w:t>
        </w:r>
      </w:hyperlink>
      <w:r w:rsidRPr="0046252F">
        <w:rPr>
          <w:kern w:val="2"/>
          <w:lang w:eastAsia="en-US"/>
          <w14:ligatures w14:val="standardContextual"/>
        </w:rPr>
        <w:t xml:space="preserve"> (Diana </w:t>
      </w:r>
      <w:r w:rsidRPr="0046252F">
        <w:rPr>
          <w:kern w:val="2"/>
          <w:lang w:eastAsia="en-US"/>
          <w14:ligatures w14:val="standardContextual"/>
        </w:rPr>
        <w:t>Poudel ajaveeb, 12.05.2023).</w:t>
      </w:r>
    </w:p>
  </w:footnote>
  <w:footnote w:id="5">
    <w:p w14:paraId="7B10FD92" w14:textId="44C0ADEE" w:rsidR="0046252F" w:rsidRDefault="0046252F" w:rsidP="003816CF">
      <w:pPr>
        <w:pStyle w:val="Allmrkusetekst"/>
        <w:jc w:val="both"/>
      </w:pPr>
      <w:r w:rsidRPr="0046252F">
        <w:rPr>
          <w:rStyle w:val="Allmrkuseviide"/>
        </w:rPr>
        <w:footnoteRef/>
      </w:r>
      <w:r w:rsidRPr="0046252F">
        <w:t xml:space="preserve"> </w:t>
      </w:r>
      <w:hyperlink r:id="rId5" w:history="1">
        <w:r w:rsidRPr="0046252F">
          <w:rPr>
            <w:color w:val="467886"/>
            <w:kern w:val="2"/>
            <w:u w:val="single"/>
            <w:lang w:eastAsia="en-US"/>
            <w14:ligatures w14:val="standardContextual"/>
          </w:rPr>
          <w:t>https://tervis.postimees.ee/7739941/me-saame-hakkama-eksam-asi-millest-pole-paasu</w:t>
        </w:r>
      </w:hyperlink>
      <w:r w:rsidRPr="0046252F">
        <w:rPr>
          <w:kern w:val="2"/>
          <w:lang w:eastAsia="en-US"/>
          <w14:ligatures w14:val="standardContextual"/>
        </w:rPr>
        <w:t xml:space="preserve"> (Kätlin </w:t>
      </w:r>
      <w:r w:rsidRPr="0046252F">
        <w:rPr>
          <w:kern w:val="2"/>
          <w:lang w:eastAsia="en-US"/>
          <w14:ligatures w14:val="standardContextual"/>
        </w:rPr>
        <w:t>Konstabel, Postimees, 25.03.2023).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17177"/>
    <w:multiLevelType w:val="hybridMultilevel"/>
    <w:tmpl w:val="67D6D8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67590A6B"/>
    <w:multiLevelType w:val="hybridMultilevel"/>
    <w:tmpl w:val="BE2C3F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68123548">
    <w:abstractNumId w:val="0"/>
  </w:num>
  <w:num w:numId="2" w16cid:durableId="16325159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Alamets - JUSTDIGI">
    <w15:presenceInfo w15:providerId="AD" w15:userId="S::karen.alamets@justdigi.ee::d5089abc-9333-4d24-b37e-5d1060a1f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09"/>
    <w:rsid w:val="00004A03"/>
    <w:rsid w:val="00032A61"/>
    <w:rsid w:val="000454F7"/>
    <w:rsid w:val="000610EB"/>
    <w:rsid w:val="000611A7"/>
    <w:rsid w:val="000667EA"/>
    <w:rsid w:val="0007334F"/>
    <w:rsid w:val="0009356A"/>
    <w:rsid w:val="000C3A8D"/>
    <w:rsid w:val="0014268B"/>
    <w:rsid w:val="00150C0F"/>
    <w:rsid w:val="0018006F"/>
    <w:rsid w:val="001B08C2"/>
    <w:rsid w:val="001B3BAA"/>
    <w:rsid w:val="001C3F8F"/>
    <w:rsid w:val="001E42FC"/>
    <w:rsid w:val="0021049B"/>
    <w:rsid w:val="002203DE"/>
    <w:rsid w:val="002258CA"/>
    <w:rsid w:val="002571ED"/>
    <w:rsid w:val="002B6AB2"/>
    <w:rsid w:val="002B6D91"/>
    <w:rsid w:val="002C7971"/>
    <w:rsid w:val="00323CDD"/>
    <w:rsid w:val="00323EBE"/>
    <w:rsid w:val="00333474"/>
    <w:rsid w:val="00334CC9"/>
    <w:rsid w:val="003446ED"/>
    <w:rsid w:val="00373411"/>
    <w:rsid w:val="00373840"/>
    <w:rsid w:val="003816CF"/>
    <w:rsid w:val="003816E9"/>
    <w:rsid w:val="003875C2"/>
    <w:rsid w:val="003933B4"/>
    <w:rsid w:val="003D6F7D"/>
    <w:rsid w:val="003E71E6"/>
    <w:rsid w:val="0046252F"/>
    <w:rsid w:val="00467F46"/>
    <w:rsid w:val="004733A9"/>
    <w:rsid w:val="004B5C39"/>
    <w:rsid w:val="004B7606"/>
    <w:rsid w:val="004E6DFA"/>
    <w:rsid w:val="004F6711"/>
    <w:rsid w:val="004F7C30"/>
    <w:rsid w:val="00531248"/>
    <w:rsid w:val="00557C84"/>
    <w:rsid w:val="00565D37"/>
    <w:rsid w:val="005663E1"/>
    <w:rsid w:val="0059339B"/>
    <w:rsid w:val="005D7D54"/>
    <w:rsid w:val="005F4CFC"/>
    <w:rsid w:val="005F6E65"/>
    <w:rsid w:val="00641591"/>
    <w:rsid w:val="006476F1"/>
    <w:rsid w:val="00653A34"/>
    <w:rsid w:val="0065560A"/>
    <w:rsid w:val="00661A67"/>
    <w:rsid w:val="00682ADB"/>
    <w:rsid w:val="006A2E48"/>
    <w:rsid w:val="006B111C"/>
    <w:rsid w:val="006C0E53"/>
    <w:rsid w:val="006C1CBF"/>
    <w:rsid w:val="006E1B5D"/>
    <w:rsid w:val="006F3348"/>
    <w:rsid w:val="006F4298"/>
    <w:rsid w:val="0073280C"/>
    <w:rsid w:val="00734D04"/>
    <w:rsid w:val="0076166D"/>
    <w:rsid w:val="00766E60"/>
    <w:rsid w:val="007C6322"/>
    <w:rsid w:val="007E31EF"/>
    <w:rsid w:val="007F132A"/>
    <w:rsid w:val="007F4E03"/>
    <w:rsid w:val="0080583B"/>
    <w:rsid w:val="00846D63"/>
    <w:rsid w:val="00873A80"/>
    <w:rsid w:val="00893A45"/>
    <w:rsid w:val="008E7DDC"/>
    <w:rsid w:val="0090060F"/>
    <w:rsid w:val="00900653"/>
    <w:rsid w:val="00935A18"/>
    <w:rsid w:val="00946D37"/>
    <w:rsid w:val="00973765"/>
    <w:rsid w:val="009E1CA0"/>
    <w:rsid w:val="00A06A45"/>
    <w:rsid w:val="00A21781"/>
    <w:rsid w:val="00AB2CB2"/>
    <w:rsid w:val="00AE56A1"/>
    <w:rsid w:val="00AF5218"/>
    <w:rsid w:val="00B342A3"/>
    <w:rsid w:val="00B43603"/>
    <w:rsid w:val="00B6300F"/>
    <w:rsid w:val="00B80745"/>
    <w:rsid w:val="00B900CA"/>
    <w:rsid w:val="00B915C4"/>
    <w:rsid w:val="00BA3EEB"/>
    <w:rsid w:val="00BC48E2"/>
    <w:rsid w:val="00C37611"/>
    <w:rsid w:val="00C56209"/>
    <w:rsid w:val="00C60E89"/>
    <w:rsid w:val="00C87EBA"/>
    <w:rsid w:val="00CA3D75"/>
    <w:rsid w:val="00CC5861"/>
    <w:rsid w:val="00CE20C7"/>
    <w:rsid w:val="00D46306"/>
    <w:rsid w:val="00D85FF6"/>
    <w:rsid w:val="00DA00CB"/>
    <w:rsid w:val="00DE5606"/>
    <w:rsid w:val="00DF6D50"/>
    <w:rsid w:val="00E13062"/>
    <w:rsid w:val="00E7413E"/>
    <w:rsid w:val="00E929E1"/>
    <w:rsid w:val="00F01ECD"/>
    <w:rsid w:val="00F17FF7"/>
    <w:rsid w:val="00F53ED0"/>
    <w:rsid w:val="00F64BCC"/>
    <w:rsid w:val="00F85059"/>
    <w:rsid w:val="00FB02AF"/>
    <w:rsid w:val="00FD2923"/>
    <w:rsid w:val="00FD5CD7"/>
    <w:rsid w:val="00FD6C9B"/>
    <w:rsid w:val="00FF03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D4B9"/>
  <w15:chartTrackingRefBased/>
  <w15:docId w15:val="{7996EF9F-6639-4E7D-A0A1-04096255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80745"/>
    <w:pPr>
      <w:spacing w:after="0" w:line="240" w:lineRule="auto"/>
    </w:pPr>
    <w:rPr>
      <w:rFonts w:ascii="Times New Roman" w:eastAsia="Times New Roman" w:hAnsi="Times New Roman" w:cs="Times New Roman"/>
      <w:sz w:val="24"/>
      <w:szCs w:val="20"/>
      <w:lang w:eastAsia="et-EE"/>
    </w:rPr>
  </w:style>
  <w:style w:type="paragraph" w:styleId="Pealkiri1">
    <w:name w:val="heading 1"/>
    <w:basedOn w:val="Normaallaad"/>
    <w:next w:val="Normaallaad"/>
    <w:link w:val="Pealkiri1Mrk"/>
    <w:qFormat/>
    <w:rsid w:val="00B80745"/>
    <w:pPr>
      <w:keepNext/>
      <w:outlineLvl w:val="0"/>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B80745"/>
    <w:rPr>
      <w:rFonts w:ascii="Times New Roman" w:eastAsia="Times New Roman" w:hAnsi="Times New Roman" w:cs="Times New Roman"/>
      <w:b/>
      <w:sz w:val="24"/>
      <w:szCs w:val="20"/>
      <w:lang w:eastAsia="et-EE"/>
    </w:rPr>
  </w:style>
  <w:style w:type="paragraph" w:styleId="Pis">
    <w:name w:val="header"/>
    <w:basedOn w:val="Normaallaad"/>
    <w:link w:val="PisMrk"/>
    <w:uiPriority w:val="99"/>
    <w:unhideWhenUsed/>
    <w:rsid w:val="00B80745"/>
    <w:pPr>
      <w:tabs>
        <w:tab w:val="center" w:pos="4536"/>
        <w:tab w:val="right" w:pos="9072"/>
      </w:tabs>
    </w:pPr>
  </w:style>
  <w:style w:type="character" w:customStyle="1" w:styleId="PisMrk">
    <w:name w:val="Päis Märk"/>
    <w:basedOn w:val="Liguvaikefont"/>
    <w:link w:val="Pis"/>
    <w:uiPriority w:val="99"/>
    <w:rsid w:val="00B80745"/>
    <w:rPr>
      <w:rFonts w:ascii="Times New Roman" w:eastAsia="Times New Roman" w:hAnsi="Times New Roman" w:cs="Times New Roman"/>
      <w:noProof/>
      <w:sz w:val="24"/>
      <w:szCs w:val="20"/>
      <w:lang w:eastAsia="et-EE"/>
    </w:rPr>
  </w:style>
  <w:style w:type="character" w:customStyle="1" w:styleId="tyhik">
    <w:name w:val="tyhik"/>
    <w:basedOn w:val="Liguvaikefont"/>
    <w:rsid w:val="00B80745"/>
  </w:style>
  <w:style w:type="character" w:styleId="Hperlink">
    <w:name w:val="Hyperlink"/>
    <w:basedOn w:val="Liguvaikefont"/>
    <w:uiPriority w:val="99"/>
    <w:unhideWhenUsed/>
    <w:rsid w:val="00B80745"/>
    <w:rPr>
      <w:color w:val="0000FF"/>
      <w:u w:val="single"/>
    </w:rPr>
  </w:style>
  <w:style w:type="character" w:styleId="Tugev">
    <w:name w:val="Strong"/>
    <w:basedOn w:val="Liguvaikefont"/>
    <w:uiPriority w:val="22"/>
    <w:qFormat/>
    <w:rsid w:val="00B80745"/>
    <w:rPr>
      <w:b/>
      <w:bCs/>
    </w:rPr>
  </w:style>
  <w:style w:type="character" w:styleId="Lahendamatamainimine">
    <w:name w:val="Unresolved Mention"/>
    <w:basedOn w:val="Liguvaikefont"/>
    <w:uiPriority w:val="99"/>
    <w:semiHidden/>
    <w:unhideWhenUsed/>
    <w:rsid w:val="00B80745"/>
    <w:rPr>
      <w:color w:val="605E5C"/>
      <w:shd w:val="clear" w:color="auto" w:fill="E1DFDD"/>
    </w:rPr>
  </w:style>
  <w:style w:type="character" w:styleId="Kohatitetekst">
    <w:name w:val="Placeholder Text"/>
    <w:basedOn w:val="Liguvaikefont"/>
    <w:uiPriority w:val="99"/>
    <w:semiHidden/>
    <w:rsid w:val="00F17FF7"/>
    <w:rPr>
      <w:color w:val="808080"/>
    </w:rPr>
  </w:style>
  <w:style w:type="character" w:styleId="Kommentaariviide">
    <w:name w:val="annotation reference"/>
    <w:basedOn w:val="Liguvaikefont"/>
    <w:uiPriority w:val="99"/>
    <w:semiHidden/>
    <w:unhideWhenUsed/>
    <w:rsid w:val="003875C2"/>
    <w:rPr>
      <w:sz w:val="16"/>
      <w:szCs w:val="16"/>
    </w:rPr>
  </w:style>
  <w:style w:type="paragraph" w:styleId="Kommentaaritekst">
    <w:name w:val="annotation text"/>
    <w:basedOn w:val="Normaallaad"/>
    <w:link w:val="KommentaaritekstMrk"/>
    <w:uiPriority w:val="99"/>
    <w:unhideWhenUsed/>
    <w:rsid w:val="003875C2"/>
    <w:pPr>
      <w:spacing w:after="160"/>
    </w:pPr>
    <w:rPr>
      <w:rFonts w:ascii="Aptos" w:eastAsia="Aptos" w:hAnsi="Aptos"/>
      <w:kern w:val="2"/>
      <w:sz w:val="20"/>
      <w:lang w:eastAsia="en-US"/>
      <w14:ligatures w14:val="standardContextual"/>
    </w:rPr>
  </w:style>
  <w:style w:type="character" w:customStyle="1" w:styleId="KommentaaritekstMrk">
    <w:name w:val="Kommentaari tekst Märk"/>
    <w:basedOn w:val="Liguvaikefont"/>
    <w:link w:val="Kommentaaritekst"/>
    <w:uiPriority w:val="99"/>
    <w:rsid w:val="003875C2"/>
    <w:rPr>
      <w:rFonts w:ascii="Aptos" w:eastAsia="Aptos" w:hAnsi="Aptos" w:cs="Times New Roman"/>
      <w:kern w:val="2"/>
      <w:sz w:val="20"/>
      <w:szCs w:val="20"/>
      <w14:ligatures w14:val="standardContextual"/>
    </w:rPr>
  </w:style>
  <w:style w:type="paragraph" w:styleId="Kommentaariteema">
    <w:name w:val="annotation subject"/>
    <w:basedOn w:val="Kommentaaritekst"/>
    <w:next w:val="Kommentaaritekst"/>
    <w:link w:val="KommentaariteemaMrk"/>
    <w:uiPriority w:val="99"/>
    <w:semiHidden/>
    <w:unhideWhenUsed/>
    <w:rsid w:val="00D85FF6"/>
    <w:pPr>
      <w:spacing w:after="0"/>
    </w:pPr>
    <w:rPr>
      <w:rFonts w:ascii="Times New Roman" w:eastAsia="Times New Roman" w:hAnsi="Times New Roman"/>
      <w:b/>
      <w:bCs/>
      <w:noProof/>
      <w:kern w:val="0"/>
      <w:lang w:eastAsia="et-EE"/>
      <w14:ligatures w14:val="none"/>
    </w:rPr>
  </w:style>
  <w:style w:type="character" w:customStyle="1" w:styleId="KommentaariteemaMrk">
    <w:name w:val="Kommentaari teema Märk"/>
    <w:basedOn w:val="KommentaaritekstMrk"/>
    <w:link w:val="Kommentaariteema"/>
    <w:uiPriority w:val="99"/>
    <w:semiHidden/>
    <w:rsid w:val="00D85FF6"/>
    <w:rPr>
      <w:rFonts w:ascii="Times New Roman" w:eastAsia="Times New Roman" w:hAnsi="Times New Roman" w:cs="Times New Roman"/>
      <w:b/>
      <w:bCs/>
      <w:noProof/>
      <w:kern w:val="2"/>
      <w:sz w:val="20"/>
      <w:szCs w:val="20"/>
      <w:lang w:eastAsia="et-EE"/>
      <w14:ligatures w14:val="standardContextual"/>
    </w:rPr>
  </w:style>
  <w:style w:type="paragraph" w:styleId="Redaktsioon">
    <w:name w:val="Revision"/>
    <w:hidden/>
    <w:uiPriority w:val="99"/>
    <w:semiHidden/>
    <w:rsid w:val="002258CA"/>
    <w:pPr>
      <w:spacing w:after="0" w:line="240" w:lineRule="auto"/>
    </w:pPr>
    <w:rPr>
      <w:rFonts w:ascii="Times New Roman" w:eastAsia="Times New Roman" w:hAnsi="Times New Roman" w:cs="Times New Roman"/>
      <w:noProof/>
      <w:sz w:val="24"/>
      <w:szCs w:val="20"/>
      <w:lang w:eastAsia="et-EE"/>
    </w:rPr>
  </w:style>
  <w:style w:type="paragraph" w:styleId="Allmrkusetekst">
    <w:name w:val="footnote text"/>
    <w:basedOn w:val="Normaallaad"/>
    <w:link w:val="AllmrkusetekstMrk"/>
    <w:uiPriority w:val="99"/>
    <w:semiHidden/>
    <w:unhideWhenUsed/>
    <w:rsid w:val="0046252F"/>
    <w:rPr>
      <w:sz w:val="20"/>
    </w:rPr>
  </w:style>
  <w:style w:type="character" w:customStyle="1" w:styleId="AllmrkusetekstMrk">
    <w:name w:val="Allmärkuse tekst Märk"/>
    <w:basedOn w:val="Liguvaikefont"/>
    <w:link w:val="Allmrkusetekst"/>
    <w:uiPriority w:val="99"/>
    <w:semiHidden/>
    <w:rsid w:val="0046252F"/>
    <w:rPr>
      <w:rFonts w:ascii="Times New Roman" w:eastAsia="Times New Roman" w:hAnsi="Times New Roman" w:cs="Times New Roman"/>
      <w:noProof/>
      <w:sz w:val="20"/>
      <w:szCs w:val="20"/>
      <w:lang w:eastAsia="et-EE"/>
    </w:rPr>
  </w:style>
  <w:style w:type="character" w:styleId="Allmrkuseviide">
    <w:name w:val="footnote reference"/>
    <w:basedOn w:val="Liguvaikefont"/>
    <w:uiPriority w:val="99"/>
    <w:semiHidden/>
    <w:unhideWhenUsed/>
    <w:rsid w:val="0046252F"/>
    <w:rPr>
      <w:vertAlign w:val="superscript"/>
    </w:rPr>
  </w:style>
  <w:style w:type="paragraph" w:styleId="Jalus">
    <w:name w:val="footer"/>
    <w:basedOn w:val="Normaallaad"/>
    <w:link w:val="JalusMrk"/>
    <w:uiPriority w:val="99"/>
    <w:unhideWhenUsed/>
    <w:rsid w:val="007F4E03"/>
    <w:pPr>
      <w:tabs>
        <w:tab w:val="center" w:pos="4536"/>
        <w:tab w:val="right" w:pos="9072"/>
      </w:tabs>
    </w:pPr>
  </w:style>
  <w:style w:type="character" w:customStyle="1" w:styleId="JalusMrk">
    <w:name w:val="Jalus Märk"/>
    <w:basedOn w:val="Liguvaikefont"/>
    <w:link w:val="Jalus"/>
    <w:uiPriority w:val="99"/>
    <w:rsid w:val="007F4E03"/>
    <w:rPr>
      <w:rFonts w:ascii="Times New Roman" w:eastAsia="Times New Roman" w:hAnsi="Times New Roman" w:cs="Times New Roman"/>
      <w:noProof/>
      <w:sz w:val="24"/>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18582">
      <w:bodyDiv w:val="1"/>
      <w:marLeft w:val="0"/>
      <w:marRight w:val="0"/>
      <w:marTop w:val="0"/>
      <w:marBottom w:val="0"/>
      <w:divBdr>
        <w:top w:val="none" w:sz="0" w:space="0" w:color="auto"/>
        <w:left w:val="none" w:sz="0" w:space="0" w:color="auto"/>
        <w:bottom w:val="none" w:sz="0" w:space="0" w:color="auto"/>
        <w:right w:val="none" w:sz="0" w:space="0" w:color="auto"/>
      </w:divBdr>
    </w:div>
    <w:div w:id="315768413">
      <w:bodyDiv w:val="1"/>
      <w:marLeft w:val="0"/>
      <w:marRight w:val="0"/>
      <w:marTop w:val="0"/>
      <w:marBottom w:val="0"/>
      <w:divBdr>
        <w:top w:val="none" w:sz="0" w:space="0" w:color="auto"/>
        <w:left w:val="none" w:sz="0" w:space="0" w:color="auto"/>
        <w:bottom w:val="none" w:sz="0" w:space="0" w:color="auto"/>
        <w:right w:val="none" w:sz="0" w:space="0" w:color="auto"/>
      </w:divBdr>
    </w:div>
    <w:div w:id="873466867">
      <w:bodyDiv w:val="1"/>
      <w:marLeft w:val="0"/>
      <w:marRight w:val="0"/>
      <w:marTop w:val="0"/>
      <w:marBottom w:val="0"/>
      <w:divBdr>
        <w:top w:val="none" w:sz="0" w:space="0" w:color="auto"/>
        <w:left w:val="none" w:sz="0" w:space="0" w:color="auto"/>
        <w:bottom w:val="none" w:sz="0" w:space="0" w:color="auto"/>
        <w:right w:val="none" w:sz="0" w:space="0" w:color="auto"/>
      </w:divBdr>
    </w:div>
    <w:div w:id="1010569754">
      <w:bodyDiv w:val="1"/>
      <w:marLeft w:val="0"/>
      <w:marRight w:val="0"/>
      <w:marTop w:val="0"/>
      <w:marBottom w:val="0"/>
      <w:divBdr>
        <w:top w:val="none" w:sz="0" w:space="0" w:color="auto"/>
        <w:left w:val="none" w:sz="0" w:space="0" w:color="auto"/>
        <w:bottom w:val="none" w:sz="0" w:space="0" w:color="auto"/>
        <w:right w:val="none" w:sz="0" w:space="0" w:color="auto"/>
      </w:divBdr>
      <w:divsChild>
        <w:div w:id="132841634">
          <w:marLeft w:val="0"/>
          <w:marRight w:val="0"/>
          <w:marTop w:val="0"/>
          <w:marBottom w:val="0"/>
          <w:divBdr>
            <w:top w:val="none" w:sz="0" w:space="0" w:color="auto"/>
            <w:left w:val="none" w:sz="0" w:space="0" w:color="auto"/>
            <w:bottom w:val="none" w:sz="0" w:space="0" w:color="auto"/>
            <w:right w:val="none" w:sz="0" w:space="0" w:color="auto"/>
          </w:divBdr>
        </w:div>
        <w:div w:id="1606691777">
          <w:marLeft w:val="0"/>
          <w:marRight w:val="0"/>
          <w:marTop w:val="0"/>
          <w:marBottom w:val="0"/>
          <w:divBdr>
            <w:top w:val="none" w:sz="0" w:space="0" w:color="auto"/>
            <w:left w:val="none" w:sz="0" w:space="0" w:color="auto"/>
            <w:bottom w:val="none" w:sz="0" w:space="0" w:color="auto"/>
            <w:right w:val="none" w:sz="0" w:space="0" w:color="auto"/>
          </w:divBdr>
        </w:div>
        <w:div w:id="247889171">
          <w:marLeft w:val="0"/>
          <w:marRight w:val="0"/>
          <w:marTop w:val="0"/>
          <w:marBottom w:val="0"/>
          <w:divBdr>
            <w:top w:val="none" w:sz="0" w:space="0" w:color="auto"/>
            <w:left w:val="none" w:sz="0" w:space="0" w:color="auto"/>
            <w:bottom w:val="none" w:sz="0" w:space="0" w:color="auto"/>
            <w:right w:val="none" w:sz="0" w:space="0" w:color="auto"/>
          </w:divBdr>
        </w:div>
        <w:div w:id="2076708209">
          <w:marLeft w:val="0"/>
          <w:marRight w:val="0"/>
          <w:marTop w:val="0"/>
          <w:marBottom w:val="0"/>
          <w:divBdr>
            <w:top w:val="none" w:sz="0" w:space="0" w:color="auto"/>
            <w:left w:val="none" w:sz="0" w:space="0" w:color="auto"/>
            <w:bottom w:val="none" w:sz="0" w:space="0" w:color="auto"/>
            <w:right w:val="none" w:sz="0" w:space="0" w:color="auto"/>
          </w:divBdr>
        </w:div>
      </w:divsChild>
    </w:div>
    <w:div w:id="1561593494">
      <w:bodyDiv w:val="1"/>
      <w:marLeft w:val="0"/>
      <w:marRight w:val="0"/>
      <w:marTop w:val="0"/>
      <w:marBottom w:val="0"/>
      <w:divBdr>
        <w:top w:val="none" w:sz="0" w:space="0" w:color="auto"/>
        <w:left w:val="none" w:sz="0" w:space="0" w:color="auto"/>
        <w:bottom w:val="none" w:sz="0" w:space="0" w:color="auto"/>
        <w:right w:val="none" w:sz="0" w:space="0" w:color="auto"/>
      </w:divBdr>
    </w:div>
    <w:div w:id="2095785137">
      <w:bodyDiv w:val="1"/>
      <w:marLeft w:val="0"/>
      <w:marRight w:val="0"/>
      <w:marTop w:val="0"/>
      <w:marBottom w:val="0"/>
      <w:divBdr>
        <w:top w:val="none" w:sz="0" w:space="0" w:color="auto"/>
        <w:left w:val="none" w:sz="0" w:space="0" w:color="auto"/>
        <w:bottom w:val="none" w:sz="0" w:space="0" w:color="auto"/>
        <w:right w:val="none" w:sz="0" w:space="0" w:color="auto"/>
      </w:divBdr>
      <w:divsChild>
        <w:div w:id="1639064347">
          <w:marLeft w:val="0"/>
          <w:marRight w:val="0"/>
          <w:marTop w:val="0"/>
          <w:marBottom w:val="0"/>
          <w:divBdr>
            <w:top w:val="none" w:sz="0" w:space="0" w:color="auto"/>
            <w:left w:val="none" w:sz="0" w:space="0" w:color="auto"/>
            <w:bottom w:val="none" w:sz="0" w:space="0" w:color="auto"/>
            <w:right w:val="none" w:sz="0" w:space="0" w:color="auto"/>
          </w:divBdr>
        </w:div>
        <w:div w:id="114736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5-05/Halduskoormuse%20tasakaalustamise%20reegli%20rakendamise%20juh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hele.liiv-tellmann@hm.ee"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indrek.kilk@hm.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valdek.rohtma@hm.ee" TargetMode="External"/><Relationship Id="rId25" Type="http://schemas.openxmlformats.org/officeDocument/2006/relationships/hyperlink" Target="mailto:marili.lehtmets@hm.ee" TargetMode="External"/><Relationship Id="rId2" Type="http://schemas.openxmlformats.org/officeDocument/2006/relationships/customXml" Target="../customXml/item2.xml"/><Relationship Id="rId16" Type="http://schemas.openxmlformats.org/officeDocument/2006/relationships/hyperlink" Target="mailto:indrek.kilk@hm.ee" TargetMode="External"/><Relationship Id="rId20" Type="http://schemas.openxmlformats.org/officeDocument/2006/relationships/hyperlink" Target="mailto:merilin.vipper@hm.e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sandra.fomotskin@hm.ee" TargetMode="External"/><Relationship Id="rId5" Type="http://schemas.openxmlformats.org/officeDocument/2006/relationships/numbering" Target="numbering.xml"/><Relationship Id="rId15" Type="http://schemas.openxmlformats.org/officeDocument/2006/relationships/hyperlink" Target="mailto:riin.saadjarv@hm.ee" TargetMode="External"/><Relationship Id="rId23" Type="http://schemas.openxmlformats.org/officeDocument/2006/relationships/hyperlink" Target="mailto:rita.kask-klesmann@hm.e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ristiina.paist@h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aulika.riisenberg@hm.ee"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kspress.delfi.ee/artikkel/120170848/gumnaasiumikatsed-lapsed-oksendavad-nutavad-ja-loiguvad-end-puudes-karmis-konkurentsis-ellu-jaada" TargetMode="External"/><Relationship Id="rId2" Type="http://schemas.openxmlformats.org/officeDocument/2006/relationships/hyperlink" Target="https://doi.org/10.58009/aere-perennius0043" TargetMode="External"/><Relationship Id="rId1" Type="http://schemas.openxmlformats.org/officeDocument/2006/relationships/hyperlink" Target="https://doi.org/10.58009/aere-perennius0043" TargetMode="External"/><Relationship Id="rId5" Type="http://schemas.openxmlformats.org/officeDocument/2006/relationships/hyperlink" Target="https://tervis.postimees.ee/7739941/me-saame-hakkama-eksam-asi-millest-pole-paasu" TargetMode="External"/><Relationship Id="rId4" Type="http://schemas.openxmlformats.org/officeDocument/2006/relationships/hyperlink" Target="https://dianapoudel.ee/lood-elust-enesest/koolikats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documentManagement xmlns:xsi="http://www.w3.org/2001/XMLSchema-instance">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05985-9DDC-401C-833F-B8511E9ABB4E}">
  <ds:schemaRefs>
    <ds:schemaRef ds:uri="http://schemas.microsoft.com/sharepoint/v3/contenttype/forms"/>
  </ds:schemaRefs>
</ds:datastoreItem>
</file>

<file path=customXml/itemProps2.xml><?xml version="1.0" encoding="utf-8"?>
<ds:datastoreItem xmlns:ds="http://schemas.openxmlformats.org/officeDocument/2006/customXml" ds:itemID="{7C720D8C-B15F-4F94-9628-1E9E3EB957CC}">
  <ds:schemaRefs>
    <ds:schemaRef ds:uri="http://schemas.openxmlformats.org/officeDocument/2006/bibliography"/>
  </ds:schemaRefs>
</ds:datastoreItem>
</file>

<file path=customXml/itemProps3.xml><?xml version="1.0" encoding="utf-8"?>
<ds:datastoreItem xmlns:ds="http://schemas.openxmlformats.org/officeDocument/2006/customXml" ds:itemID="{DF916F0A-408A-4B60-8A64-80B17C25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7E1EC-57A4-494F-AD6E-49E487A1C463}">
  <ds:schemaRefs>
    <ds:schemaRef ds:uri="http://schemas.microsoft.com/office/2006/documentManagement/types"/>
    <ds:schemaRef ds:uri="e293f50e-b80d-400a-80a1-6226c80ebbbb"/>
    <ds:schemaRef ds:uri="http://www.w3.org/XML/1998/namespace"/>
    <ds:schemaRef ds:uri="http://purl.org/dc/dcmitype/"/>
    <ds:schemaRef ds:uri="c8ae1d7c-2bd3-44b1-9ec8-2a84712b19ec"/>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7602</Words>
  <Characters>44098</Characters>
  <Application>Microsoft Office Word</Application>
  <DocSecurity>0</DocSecurity>
  <Lines>367</Lines>
  <Paragraphs>103</Paragraphs>
  <ScaleCrop>false</ScaleCrop>
  <HeadingPairs>
    <vt:vector size="2" baseType="variant">
      <vt:variant>
        <vt:lpstr>Pealkiri</vt:lpstr>
      </vt:variant>
      <vt:variant>
        <vt:i4>1</vt:i4>
      </vt:variant>
    </vt:vector>
  </HeadingPairs>
  <TitlesOfParts>
    <vt:vector size="1" baseType="lpstr">
      <vt:lpstr>1_Seletuskiri</vt:lpstr>
    </vt:vector>
  </TitlesOfParts>
  <Company/>
  <LinksUpToDate>false</LinksUpToDate>
  <CharactersWithSpaces>51597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1_Seletuskiri</dc:title>
  <dc:subject/>
  <dc:creator>Maria Sults - JUSTDIGI</dc:creator>
  <dc:description/>
  <cp:lastModifiedBy>Maria Sults - JUSTDIGI</cp:lastModifiedBy>
  <cp:revision>2</cp:revision>
  <dcterms:created xsi:type="dcterms:W3CDTF">2025-06-12T11:50:00Z</dcterms:created>
  <dcterms:modified xsi:type="dcterms:W3CDTF">2025-06-12T11:50:00Z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2025-05-20T09:59:16Z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ab7a574a-5831-4c08-af6e-bc515f952d12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